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2B" w:rsidRPr="00014523" w:rsidRDefault="0072362B" w:rsidP="0072362B">
      <w:pPr>
        <w:spacing w:after="0" w:line="240" w:lineRule="auto"/>
        <w:jc w:val="right"/>
        <w:rPr>
          <w:rFonts w:ascii="Times New Roman" w:eastAsia="Times New Roman" w:hAnsi="Times New Roman" w:cs="Times New Roman"/>
          <w:sz w:val="24"/>
          <w:szCs w:val="24"/>
          <w:lang w:val="lt-LT" w:eastAsia="lt-LT"/>
        </w:rPr>
      </w:pPr>
      <w:r w:rsidRPr="00014523">
        <w:rPr>
          <w:rFonts w:ascii="Times New Roman" w:eastAsia="Times New Roman" w:hAnsi="Times New Roman" w:cs="Times New Roman"/>
          <w:sz w:val="24"/>
          <w:szCs w:val="24"/>
          <w:lang w:val="lt-LT" w:eastAsia="lt-LT"/>
        </w:rPr>
        <w:t>PATVIRTINTA</w:t>
      </w:r>
    </w:p>
    <w:p w:rsidR="0072362B" w:rsidRPr="00014523" w:rsidRDefault="0072362B" w:rsidP="0072362B">
      <w:pPr>
        <w:spacing w:after="0" w:line="240" w:lineRule="auto"/>
        <w:jc w:val="right"/>
        <w:rPr>
          <w:rFonts w:ascii="Times New Roman" w:eastAsia="Times New Roman" w:hAnsi="Times New Roman" w:cs="Times New Roman"/>
          <w:sz w:val="24"/>
          <w:szCs w:val="24"/>
          <w:lang w:val="lt-LT" w:eastAsia="lt-LT"/>
        </w:rPr>
      </w:pPr>
      <w:r w:rsidRPr="00014523">
        <w:rPr>
          <w:rFonts w:ascii="Times New Roman" w:eastAsia="Times New Roman" w:hAnsi="Times New Roman" w:cs="Times New Roman"/>
          <w:sz w:val="24"/>
          <w:szCs w:val="24"/>
          <w:lang w:val="lt-LT" w:eastAsia="lt-LT"/>
        </w:rPr>
        <w:t>Lietuvos mokslų akademijos prezidiumo</w:t>
      </w:r>
    </w:p>
    <w:p w:rsidR="0072362B" w:rsidRPr="00014523" w:rsidRDefault="0072362B" w:rsidP="0072362B">
      <w:pPr>
        <w:spacing w:after="0" w:line="240" w:lineRule="auto"/>
        <w:jc w:val="right"/>
        <w:rPr>
          <w:rFonts w:ascii="Times New Roman" w:eastAsia="Times New Roman" w:hAnsi="Times New Roman" w:cs="Times New Roman"/>
          <w:sz w:val="24"/>
          <w:szCs w:val="24"/>
          <w:lang w:val="lt-LT" w:eastAsia="lt-LT"/>
        </w:rPr>
      </w:pPr>
      <w:r w:rsidRPr="00014523">
        <w:rPr>
          <w:rFonts w:ascii="Times New Roman" w:eastAsia="Times New Roman" w:hAnsi="Times New Roman" w:cs="Times New Roman"/>
          <w:sz w:val="24"/>
          <w:szCs w:val="24"/>
          <w:lang w:val="lt-LT" w:eastAsia="lt-LT"/>
        </w:rPr>
        <w:t xml:space="preserve">2019 m. balandžio </w:t>
      </w:r>
      <w:r>
        <w:rPr>
          <w:rFonts w:ascii="Times New Roman" w:eastAsia="Times New Roman" w:hAnsi="Times New Roman" w:cs="Times New Roman"/>
          <w:sz w:val="24"/>
          <w:szCs w:val="24"/>
          <w:lang w:val="lt-LT" w:eastAsia="lt-LT"/>
        </w:rPr>
        <w:t>2</w:t>
      </w:r>
      <w:r w:rsidRPr="00014523">
        <w:rPr>
          <w:rFonts w:ascii="Times New Roman" w:eastAsia="Times New Roman" w:hAnsi="Times New Roman" w:cs="Times New Roman"/>
          <w:sz w:val="24"/>
          <w:szCs w:val="24"/>
          <w:lang w:val="lt-LT" w:eastAsia="lt-LT"/>
        </w:rPr>
        <w:t xml:space="preserve"> d.</w:t>
      </w:r>
    </w:p>
    <w:p w:rsidR="0072362B" w:rsidRDefault="0072362B" w:rsidP="0072362B">
      <w:pPr>
        <w:spacing w:after="0" w:line="240" w:lineRule="auto"/>
        <w:jc w:val="right"/>
        <w:rPr>
          <w:rFonts w:ascii="Times New Roman" w:eastAsia="Times New Roman" w:hAnsi="Times New Roman" w:cs="Times New Roman"/>
          <w:sz w:val="24"/>
          <w:szCs w:val="24"/>
          <w:lang w:val="lt-LT" w:eastAsia="lt-LT"/>
        </w:rPr>
      </w:pPr>
      <w:r w:rsidRPr="00014523">
        <w:rPr>
          <w:rFonts w:ascii="Times New Roman" w:eastAsia="Times New Roman" w:hAnsi="Times New Roman" w:cs="Times New Roman"/>
          <w:sz w:val="24"/>
          <w:szCs w:val="24"/>
          <w:lang w:val="lt-LT" w:eastAsia="lt-LT"/>
        </w:rPr>
        <w:t>Protokolo Nr.</w:t>
      </w:r>
      <w:r>
        <w:rPr>
          <w:rFonts w:ascii="Times New Roman" w:eastAsia="Times New Roman" w:hAnsi="Times New Roman" w:cs="Times New Roman"/>
          <w:sz w:val="24"/>
          <w:szCs w:val="24"/>
          <w:lang w:val="lt-LT" w:eastAsia="lt-LT"/>
        </w:rPr>
        <w:t xml:space="preserve"> 17.</w:t>
      </w:r>
    </w:p>
    <w:p w:rsidR="0072362B" w:rsidRDefault="0072362B" w:rsidP="0072362B">
      <w:pPr>
        <w:spacing w:after="0" w:line="240" w:lineRule="auto"/>
        <w:jc w:val="right"/>
        <w:rPr>
          <w:rFonts w:ascii="Times New Roman" w:eastAsia="Times New Roman" w:hAnsi="Times New Roman" w:cs="Times New Roman"/>
          <w:sz w:val="24"/>
          <w:szCs w:val="24"/>
          <w:lang w:val="lt-LT" w:eastAsia="lt-LT"/>
        </w:rPr>
      </w:pPr>
    </w:p>
    <w:p w:rsidR="0072362B" w:rsidRPr="004E565C" w:rsidRDefault="0072362B" w:rsidP="0072362B">
      <w:pPr>
        <w:spacing w:after="0" w:line="240" w:lineRule="auto"/>
        <w:jc w:val="right"/>
        <w:rPr>
          <w:rFonts w:ascii="Times New Roman" w:hAnsi="Times New Roman"/>
          <w:sz w:val="24"/>
          <w:szCs w:val="24"/>
          <w:lang w:val="lt-LT"/>
        </w:rPr>
      </w:pPr>
      <w:r w:rsidRPr="004E565C">
        <w:rPr>
          <w:rFonts w:ascii="Times New Roman" w:hAnsi="Times New Roman"/>
          <w:sz w:val="24"/>
          <w:szCs w:val="24"/>
          <w:lang w:val="lt-LT"/>
        </w:rPr>
        <w:t xml:space="preserve">PAPILDYTA ir PATVIRTINTA </w:t>
      </w:r>
    </w:p>
    <w:p w:rsidR="0072362B" w:rsidRPr="004E565C" w:rsidRDefault="0072362B" w:rsidP="0072362B">
      <w:pPr>
        <w:spacing w:after="0" w:line="240" w:lineRule="auto"/>
        <w:jc w:val="right"/>
        <w:rPr>
          <w:rFonts w:ascii="Times New Roman" w:hAnsi="Times New Roman"/>
          <w:sz w:val="24"/>
          <w:szCs w:val="24"/>
          <w:lang w:val="lt-LT"/>
        </w:rPr>
      </w:pPr>
      <w:r w:rsidRPr="004E565C">
        <w:rPr>
          <w:rFonts w:ascii="Times New Roman" w:hAnsi="Times New Roman"/>
          <w:sz w:val="24"/>
          <w:szCs w:val="24"/>
          <w:lang w:val="lt-LT"/>
        </w:rPr>
        <w:t xml:space="preserve">Lietuvos mokslų akademijos prezidiumo </w:t>
      </w:r>
    </w:p>
    <w:p w:rsidR="0072362B" w:rsidRPr="004E565C" w:rsidRDefault="0072362B" w:rsidP="0072362B">
      <w:pPr>
        <w:spacing w:after="0" w:line="240" w:lineRule="auto"/>
        <w:jc w:val="right"/>
        <w:rPr>
          <w:rFonts w:ascii="Times New Roman" w:hAnsi="Times New Roman"/>
          <w:sz w:val="24"/>
          <w:szCs w:val="24"/>
          <w:lang w:val="lt-LT"/>
        </w:rPr>
      </w:pPr>
      <w:r w:rsidRPr="004E565C">
        <w:rPr>
          <w:rFonts w:ascii="Times New Roman" w:hAnsi="Times New Roman"/>
          <w:sz w:val="24"/>
          <w:szCs w:val="24"/>
          <w:lang w:val="lt-LT"/>
        </w:rPr>
        <w:t xml:space="preserve">2023 m. rugsėjo </w:t>
      </w:r>
      <w:r w:rsidR="004E565C">
        <w:rPr>
          <w:rFonts w:ascii="Times New Roman" w:hAnsi="Times New Roman"/>
          <w:sz w:val="24"/>
          <w:szCs w:val="24"/>
          <w:lang w:val="lt-LT"/>
        </w:rPr>
        <w:t>26</w:t>
      </w:r>
      <w:r w:rsidRPr="004E565C">
        <w:rPr>
          <w:rFonts w:ascii="Times New Roman" w:hAnsi="Times New Roman"/>
          <w:sz w:val="24"/>
          <w:szCs w:val="24"/>
          <w:lang w:val="lt-LT"/>
        </w:rPr>
        <w:t xml:space="preserve"> d. </w:t>
      </w:r>
    </w:p>
    <w:p w:rsidR="0072362B" w:rsidRPr="004E565C" w:rsidRDefault="0072362B" w:rsidP="0072362B">
      <w:pPr>
        <w:spacing w:after="0" w:line="240" w:lineRule="auto"/>
        <w:jc w:val="right"/>
        <w:rPr>
          <w:rFonts w:ascii="Times New Roman" w:eastAsia="Times New Roman" w:hAnsi="Times New Roman" w:cs="Times New Roman"/>
          <w:sz w:val="24"/>
          <w:szCs w:val="24"/>
          <w:lang w:val="lt-LT" w:eastAsia="lt-LT"/>
        </w:rPr>
      </w:pPr>
      <w:r w:rsidRPr="004E565C">
        <w:rPr>
          <w:rFonts w:ascii="Times New Roman" w:eastAsia="Times New Roman" w:hAnsi="Times New Roman" w:cs="Times New Roman"/>
          <w:sz w:val="24"/>
          <w:szCs w:val="24"/>
          <w:lang w:val="lt-LT" w:eastAsia="lt-LT"/>
        </w:rPr>
        <w:t>Protokolo</w:t>
      </w:r>
      <w:r w:rsidRPr="004E565C">
        <w:rPr>
          <w:rFonts w:ascii="Times New Roman" w:hAnsi="Times New Roman"/>
          <w:sz w:val="24"/>
          <w:szCs w:val="24"/>
          <w:lang w:val="lt-LT"/>
        </w:rPr>
        <w:t xml:space="preserve"> Nr. </w:t>
      </w:r>
      <w:r w:rsidR="002E1495">
        <w:rPr>
          <w:rFonts w:ascii="Times New Roman" w:hAnsi="Times New Roman"/>
          <w:sz w:val="24"/>
          <w:szCs w:val="24"/>
          <w:lang w:val="lt-LT"/>
        </w:rPr>
        <w:t>15.</w:t>
      </w:r>
    </w:p>
    <w:p w:rsidR="0072362B" w:rsidRDefault="0072362B" w:rsidP="0072362B">
      <w:pPr>
        <w:spacing w:after="0" w:line="240" w:lineRule="auto"/>
        <w:jc w:val="right"/>
        <w:rPr>
          <w:rFonts w:ascii="Times New Roman" w:hAnsi="Times New Roman" w:cs="Times New Roman"/>
          <w:b/>
          <w:sz w:val="32"/>
          <w:szCs w:val="32"/>
          <w:lang w:val="lt-LT"/>
        </w:rPr>
      </w:pPr>
    </w:p>
    <w:p w:rsidR="0072362B" w:rsidRPr="00006460" w:rsidRDefault="0072362B" w:rsidP="0072362B">
      <w:pPr>
        <w:pStyle w:val="NoSpacing"/>
        <w:jc w:val="center"/>
        <w:rPr>
          <w:rFonts w:ascii="Times New Roman" w:hAnsi="Times New Roman" w:cs="Times New Roman"/>
          <w:b/>
          <w:sz w:val="32"/>
          <w:szCs w:val="32"/>
          <w:lang w:val="lt-LT"/>
        </w:rPr>
      </w:pPr>
      <w:r w:rsidRPr="00006460">
        <w:rPr>
          <w:rFonts w:ascii="Times New Roman" w:hAnsi="Times New Roman" w:cs="Times New Roman"/>
          <w:b/>
          <w:sz w:val="32"/>
          <w:szCs w:val="32"/>
          <w:lang w:val="lt-LT"/>
        </w:rPr>
        <w:t>Lietuvos mokslų akademijos mokslo žurnalų leidybos politika</w:t>
      </w:r>
    </w:p>
    <w:p w:rsidR="0072362B" w:rsidRPr="00006460" w:rsidRDefault="0072362B" w:rsidP="0072362B">
      <w:pPr>
        <w:spacing w:after="0" w:line="240" w:lineRule="auto"/>
        <w:rPr>
          <w:rFonts w:ascii="Times New Roman" w:eastAsia="Times New Roman" w:hAnsi="Times New Roman" w:cs="Times New Roman"/>
          <w:b/>
          <w:bCs/>
          <w:sz w:val="24"/>
          <w:szCs w:val="24"/>
          <w:lang w:val="lt-LT" w:eastAsia="lt-LT"/>
        </w:rPr>
      </w:pPr>
    </w:p>
    <w:p w:rsidR="0072362B" w:rsidRPr="00006460" w:rsidRDefault="0072362B" w:rsidP="0072362B">
      <w:pPr>
        <w:spacing w:after="0" w:line="240" w:lineRule="auto"/>
        <w:jc w:val="both"/>
        <w:rPr>
          <w:rFonts w:ascii="Times New Roman" w:eastAsia="Times New Roman" w:hAnsi="Times New Roman" w:cs="Times New Roman"/>
          <w:color w:val="FF0000"/>
          <w:sz w:val="24"/>
          <w:szCs w:val="24"/>
          <w:lang w:val="lt-LT" w:eastAsia="lt-LT"/>
        </w:rPr>
      </w:pPr>
      <w:r w:rsidRPr="00006460">
        <w:rPr>
          <w:rFonts w:ascii="Times New Roman" w:eastAsia="Times New Roman" w:hAnsi="Times New Roman" w:cs="Times New Roman"/>
          <w:sz w:val="24"/>
          <w:szCs w:val="24"/>
          <w:lang w:val="lt-LT" w:eastAsia="lt-LT"/>
        </w:rPr>
        <w:t>LMA mokslo žurnalai (</w:t>
      </w:r>
      <w:r w:rsidRPr="00006460">
        <w:rPr>
          <w:rFonts w:ascii="Times New Roman" w:hAnsi="Times New Roman"/>
          <w:sz w:val="24"/>
          <w:szCs w:val="24"/>
          <w:lang w:val="lt-LT"/>
        </w:rPr>
        <w:t>„Biologija“, „Chemija“, „Energetika“, „Filosofija. Sociologija</w:t>
      </w:r>
      <w:r w:rsidRPr="00006460">
        <w:rPr>
          <w:rFonts w:ascii="Times New Roman" w:hAnsi="Times New Roman"/>
          <w:sz w:val="24"/>
          <w:szCs w:val="24"/>
          <w:shd w:val="clear" w:color="auto" w:fill="FFFFFF" w:themeFill="background1"/>
          <w:lang w:val="lt-LT"/>
        </w:rPr>
        <w:t>“, „</w:t>
      </w:r>
      <w:proofErr w:type="spellStart"/>
      <w:r w:rsidRPr="00006460">
        <w:rPr>
          <w:rFonts w:ascii="Times New Roman" w:hAnsi="Times New Roman"/>
          <w:sz w:val="24"/>
          <w:szCs w:val="24"/>
          <w:shd w:val="clear" w:color="auto" w:fill="FFFFFF" w:themeFill="background1"/>
          <w:lang w:val="lt-LT"/>
        </w:rPr>
        <w:t>Lithuanian</w:t>
      </w:r>
      <w:proofErr w:type="spellEnd"/>
      <w:r w:rsidRPr="00006460">
        <w:rPr>
          <w:rFonts w:ascii="Times New Roman" w:hAnsi="Times New Roman"/>
          <w:sz w:val="24"/>
          <w:szCs w:val="24"/>
          <w:shd w:val="clear" w:color="auto" w:fill="FFFFFF" w:themeFill="background1"/>
          <w:lang w:val="lt-LT"/>
        </w:rPr>
        <w:t xml:space="preserve"> </w:t>
      </w:r>
      <w:proofErr w:type="spellStart"/>
      <w:r w:rsidRPr="00006460">
        <w:rPr>
          <w:rFonts w:ascii="Times New Roman" w:hAnsi="Times New Roman"/>
          <w:sz w:val="24"/>
          <w:szCs w:val="24"/>
          <w:shd w:val="clear" w:color="auto" w:fill="FFFFFF" w:themeFill="background1"/>
          <w:lang w:val="lt-LT"/>
        </w:rPr>
        <w:t>Journal</w:t>
      </w:r>
      <w:proofErr w:type="spellEnd"/>
      <w:r w:rsidRPr="00006460">
        <w:rPr>
          <w:rFonts w:ascii="Times New Roman" w:hAnsi="Times New Roman"/>
          <w:sz w:val="24"/>
          <w:szCs w:val="24"/>
          <w:shd w:val="clear" w:color="auto" w:fill="FFFFFF" w:themeFill="background1"/>
          <w:lang w:val="lt-LT"/>
        </w:rPr>
        <w:t xml:space="preserve"> </w:t>
      </w:r>
      <w:proofErr w:type="spellStart"/>
      <w:r w:rsidRPr="00006460">
        <w:rPr>
          <w:rFonts w:ascii="Times New Roman" w:hAnsi="Times New Roman"/>
          <w:sz w:val="24"/>
          <w:szCs w:val="24"/>
          <w:shd w:val="clear" w:color="auto" w:fill="FFFFFF" w:themeFill="background1"/>
          <w:lang w:val="lt-LT"/>
        </w:rPr>
        <w:t>of</w:t>
      </w:r>
      <w:proofErr w:type="spellEnd"/>
      <w:r w:rsidRPr="00006460">
        <w:rPr>
          <w:rFonts w:ascii="Times New Roman" w:hAnsi="Times New Roman"/>
          <w:sz w:val="24"/>
          <w:szCs w:val="24"/>
          <w:shd w:val="clear" w:color="auto" w:fill="FFFFFF" w:themeFill="background1"/>
          <w:lang w:val="lt-LT"/>
        </w:rPr>
        <w:t xml:space="preserve"> </w:t>
      </w:r>
      <w:proofErr w:type="spellStart"/>
      <w:r w:rsidRPr="00006460">
        <w:rPr>
          <w:rFonts w:ascii="Times New Roman" w:hAnsi="Times New Roman"/>
          <w:sz w:val="24"/>
          <w:szCs w:val="24"/>
          <w:shd w:val="clear" w:color="auto" w:fill="FFFFFF" w:themeFill="background1"/>
          <w:lang w:val="lt-LT"/>
        </w:rPr>
        <w:t>Physics</w:t>
      </w:r>
      <w:proofErr w:type="spellEnd"/>
      <w:r w:rsidRPr="00006460">
        <w:rPr>
          <w:rFonts w:ascii="Times New Roman" w:hAnsi="Times New Roman"/>
          <w:sz w:val="24"/>
          <w:szCs w:val="24"/>
          <w:shd w:val="clear" w:color="auto" w:fill="FFFFFF" w:themeFill="background1"/>
          <w:lang w:val="lt-LT"/>
        </w:rPr>
        <w:t>“, „</w:t>
      </w:r>
      <w:proofErr w:type="spellStart"/>
      <w:r w:rsidRPr="00006460">
        <w:rPr>
          <w:rFonts w:ascii="Times New Roman" w:hAnsi="Times New Roman"/>
          <w:sz w:val="24"/>
          <w:szCs w:val="24"/>
          <w:shd w:val="clear" w:color="auto" w:fill="FFFFFF" w:themeFill="background1"/>
          <w:lang w:val="lt-LT"/>
        </w:rPr>
        <w:t>Lituanistica</w:t>
      </w:r>
      <w:proofErr w:type="spellEnd"/>
      <w:r w:rsidRPr="00006460">
        <w:rPr>
          <w:rFonts w:ascii="Times New Roman" w:hAnsi="Times New Roman"/>
          <w:sz w:val="24"/>
          <w:szCs w:val="24"/>
          <w:shd w:val="clear" w:color="auto" w:fill="FFFFFF" w:themeFill="background1"/>
          <w:lang w:val="lt-LT"/>
        </w:rPr>
        <w:t xml:space="preserve">“, „Menotyra“ ir „Žemės ūkio mokslai“) (toliau – LMA žurnalai) </w:t>
      </w:r>
      <w:r w:rsidRPr="00006460">
        <w:rPr>
          <w:rFonts w:ascii="Times New Roman" w:eastAsia="Times New Roman" w:hAnsi="Times New Roman" w:cs="Times New Roman"/>
          <w:sz w:val="24"/>
          <w:szCs w:val="24"/>
          <w:shd w:val="clear" w:color="auto" w:fill="FFFFFF" w:themeFill="background1"/>
          <w:lang w:val="lt-LT" w:eastAsia="lt-LT"/>
        </w:rPr>
        <w:t>rengiami</w:t>
      </w:r>
      <w:r w:rsidRPr="00006460">
        <w:rPr>
          <w:rFonts w:ascii="Times New Roman" w:eastAsia="Times New Roman" w:hAnsi="Times New Roman" w:cs="Times New Roman"/>
          <w:sz w:val="24"/>
          <w:szCs w:val="24"/>
          <w:lang w:val="lt-LT" w:eastAsia="lt-LT"/>
        </w:rPr>
        <w:t xml:space="preserve"> ir leidžiami vadovaujantis Leidybos etikos komiteto (angl. </w:t>
      </w:r>
      <w:proofErr w:type="spellStart"/>
      <w:r w:rsidRPr="00006460">
        <w:rPr>
          <w:rFonts w:ascii="Times New Roman" w:eastAsia="Times New Roman" w:hAnsi="Times New Roman" w:cs="Times New Roman"/>
          <w:i/>
          <w:iCs/>
          <w:sz w:val="24"/>
          <w:szCs w:val="24"/>
          <w:lang w:val="lt-LT" w:eastAsia="lt-LT"/>
        </w:rPr>
        <w:t>Committee</w:t>
      </w:r>
      <w:proofErr w:type="spellEnd"/>
      <w:r w:rsidRPr="00006460">
        <w:rPr>
          <w:rFonts w:ascii="Times New Roman" w:eastAsia="Times New Roman" w:hAnsi="Times New Roman" w:cs="Times New Roman"/>
          <w:i/>
          <w:iCs/>
          <w:sz w:val="24"/>
          <w:szCs w:val="24"/>
          <w:lang w:val="lt-LT" w:eastAsia="lt-LT"/>
        </w:rPr>
        <w:t xml:space="preserve"> </w:t>
      </w:r>
      <w:proofErr w:type="spellStart"/>
      <w:r w:rsidRPr="00006460">
        <w:rPr>
          <w:rFonts w:ascii="Times New Roman" w:eastAsia="Times New Roman" w:hAnsi="Times New Roman" w:cs="Times New Roman"/>
          <w:i/>
          <w:iCs/>
          <w:sz w:val="24"/>
          <w:szCs w:val="24"/>
          <w:lang w:val="lt-LT" w:eastAsia="lt-LT"/>
        </w:rPr>
        <w:t>on</w:t>
      </w:r>
      <w:proofErr w:type="spellEnd"/>
      <w:r w:rsidRPr="00006460">
        <w:rPr>
          <w:rFonts w:ascii="Times New Roman" w:eastAsia="Times New Roman" w:hAnsi="Times New Roman" w:cs="Times New Roman"/>
          <w:i/>
          <w:iCs/>
          <w:sz w:val="24"/>
          <w:szCs w:val="24"/>
          <w:lang w:val="lt-LT" w:eastAsia="lt-LT"/>
        </w:rPr>
        <w:t xml:space="preserve"> </w:t>
      </w:r>
      <w:proofErr w:type="spellStart"/>
      <w:r w:rsidRPr="00006460">
        <w:rPr>
          <w:rFonts w:ascii="Times New Roman" w:eastAsia="Times New Roman" w:hAnsi="Times New Roman" w:cs="Times New Roman"/>
          <w:i/>
          <w:iCs/>
          <w:sz w:val="24"/>
          <w:szCs w:val="24"/>
          <w:lang w:val="lt-LT" w:eastAsia="lt-LT"/>
        </w:rPr>
        <w:t>Publication</w:t>
      </w:r>
      <w:proofErr w:type="spellEnd"/>
      <w:r w:rsidRPr="00006460">
        <w:rPr>
          <w:rFonts w:ascii="Times New Roman" w:eastAsia="Times New Roman" w:hAnsi="Times New Roman" w:cs="Times New Roman"/>
          <w:i/>
          <w:iCs/>
          <w:sz w:val="24"/>
          <w:szCs w:val="24"/>
          <w:lang w:val="lt-LT" w:eastAsia="lt-LT"/>
        </w:rPr>
        <w:t xml:space="preserve"> </w:t>
      </w:r>
      <w:proofErr w:type="spellStart"/>
      <w:r w:rsidRPr="00006460">
        <w:rPr>
          <w:rFonts w:ascii="Times New Roman" w:eastAsia="Times New Roman" w:hAnsi="Times New Roman" w:cs="Times New Roman"/>
          <w:i/>
          <w:iCs/>
          <w:sz w:val="24"/>
          <w:szCs w:val="24"/>
          <w:lang w:val="lt-LT" w:eastAsia="lt-LT"/>
        </w:rPr>
        <w:t>Ethics</w:t>
      </w:r>
      <w:proofErr w:type="spellEnd"/>
      <w:r w:rsidRPr="00006460">
        <w:rPr>
          <w:rFonts w:ascii="Times New Roman" w:eastAsia="Times New Roman" w:hAnsi="Times New Roman" w:cs="Times New Roman"/>
          <w:i/>
          <w:iCs/>
          <w:sz w:val="24"/>
          <w:szCs w:val="24"/>
          <w:lang w:val="lt-LT" w:eastAsia="lt-LT"/>
        </w:rPr>
        <w:t>; COPE</w:t>
      </w:r>
      <w:r w:rsidRPr="00006460">
        <w:rPr>
          <w:rFonts w:ascii="Times New Roman" w:eastAsia="Times New Roman" w:hAnsi="Times New Roman" w:cs="Times New Roman"/>
          <w:sz w:val="24"/>
          <w:szCs w:val="24"/>
          <w:lang w:val="lt-LT" w:eastAsia="lt-LT"/>
        </w:rPr>
        <w:t>) nustatytomis etikos normomis, Lietuvos Respublikos autorių teisių ir gretutinių teisių įstatymu ir</w:t>
      </w:r>
      <w:r>
        <w:rPr>
          <w:rFonts w:ascii="Times New Roman" w:eastAsia="Times New Roman" w:hAnsi="Times New Roman" w:cs="Times New Roman"/>
          <w:sz w:val="24"/>
          <w:szCs w:val="24"/>
          <w:lang w:val="lt-LT" w:eastAsia="lt-LT"/>
        </w:rPr>
        <w:t xml:space="preserve"> kitais LR teisės aktais bei</w:t>
      </w:r>
      <w:r w:rsidRPr="00006460">
        <w:rPr>
          <w:rFonts w:ascii="Times New Roman" w:eastAsia="Times New Roman" w:hAnsi="Times New Roman" w:cs="Times New Roman"/>
          <w:sz w:val="24"/>
          <w:szCs w:val="24"/>
          <w:lang w:val="lt-LT" w:eastAsia="lt-LT"/>
        </w:rPr>
        <w:t xml:space="preserve"> gerąja akademinės leidybos praktika. Politika taikoma leidžiamų žurnalų redakcinėms kolegijoms, publikuojamų straipsnių autoriams, recenzentams ir LMA (leidėjui). </w:t>
      </w:r>
    </w:p>
    <w:p w:rsidR="0072362B" w:rsidRPr="00006460" w:rsidRDefault="0072362B" w:rsidP="0072362B">
      <w:pPr>
        <w:tabs>
          <w:tab w:val="left" w:pos="567"/>
        </w:tabs>
        <w:spacing w:after="0" w:line="240" w:lineRule="auto"/>
        <w:jc w:val="both"/>
        <w:rPr>
          <w:rFonts w:ascii="Times New Roman" w:eastAsia="Times New Roman" w:hAnsi="Times New Roman" w:cs="Times New Roman"/>
          <w:b/>
          <w:bCs/>
          <w:sz w:val="24"/>
          <w:szCs w:val="24"/>
          <w:lang w:val="lt-LT" w:eastAsia="lt-LT"/>
        </w:rPr>
      </w:pPr>
    </w:p>
    <w:p w:rsidR="0072362B" w:rsidRPr="00006460" w:rsidRDefault="0072362B" w:rsidP="0072362B">
      <w:pPr>
        <w:tabs>
          <w:tab w:val="left" w:pos="567"/>
        </w:tabs>
        <w:spacing w:after="0" w:line="240" w:lineRule="auto"/>
        <w:jc w:val="both"/>
        <w:rPr>
          <w:rFonts w:ascii="Times New Roman" w:eastAsia="Times New Roman" w:hAnsi="Times New Roman" w:cs="Times New Roman"/>
          <w:sz w:val="24"/>
          <w:szCs w:val="24"/>
          <w:lang w:val="lt-LT" w:eastAsia="lt-LT"/>
        </w:rPr>
      </w:pPr>
      <w:r w:rsidRPr="00006460">
        <w:rPr>
          <w:rFonts w:ascii="Times New Roman" w:eastAsia="Times New Roman" w:hAnsi="Times New Roman" w:cs="Times New Roman"/>
          <w:b/>
          <w:bCs/>
          <w:sz w:val="24"/>
          <w:szCs w:val="24"/>
          <w:lang w:val="lt-LT" w:eastAsia="lt-LT"/>
        </w:rPr>
        <w:t>1.</w:t>
      </w:r>
      <w:r w:rsidRPr="00006460">
        <w:rPr>
          <w:rFonts w:ascii="Times New Roman" w:eastAsia="Times New Roman" w:hAnsi="Times New Roman" w:cs="Times New Roman"/>
          <w:b/>
          <w:bCs/>
          <w:sz w:val="24"/>
          <w:szCs w:val="24"/>
          <w:lang w:val="lt-LT" w:eastAsia="lt-LT"/>
        </w:rPr>
        <w:tab/>
        <w:t>Etikos politika</w:t>
      </w:r>
    </w:p>
    <w:p w:rsidR="0072362B" w:rsidRPr="00006460"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sidRPr="00006460">
        <w:rPr>
          <w:rFonts w:ascii="Times New Roman" w:eastAsia="Times New Roman" w:hAnsi="Times New Roman" w:cs="Times New Roman"/>
          <w:sz w:val="24"/>
          <w:szCs w:val="24"/>
          <w:lang w:val="lt-LT" w:eastAsia="lt-LT"/>
        </w:rPr>
        <w:t>1.1.</w:t>
      </w:r>
      <w:r w:rsidRPr="00006460">
        <w:rPr>
          <w:rFonts w:ascii="Times New Roman" w:eastAsia="Times New Roman" w:hAnsi="Times New Roman" w:cs="Times New Roman"/>
          <w:sz w:val="24"/>
          <w:szCs w:val="24"/>
          <w:lang w:val="lt-LT" w:eastAsia="lt-LT"/>
        </w:rPr>
        <w:tab/>
        <w:t>Žurnalų redakcinės kolegijos, straipsnių autoriai, recenzentai ir LMA (leidėjas) privalo laikytis aukštų  profesinių ir etikos standartų.</w:t>
      </w:r>
      <w:r w:rsidRPr="00006460">
        <w:rPr>
          <w:rFonts w:ascii="Times New Roman" w:eastAsia="Times New Roman" w:hAnsi="Times New Roman" w:cs="Times New Roman"/>
          <w:i/>
          <w:sz w:val="24"/>
          <w:szCs w:val="24"/>
          <w:lang w:val="lt-LT" w:eastAsia="lt-LT"/>
        </w:rPr>
        <w:t xml:space="preserve"> </w:t>
      </w:r>
    </w:p>
    <w:p w:rsidR="0072362B" w:rsidRPr="00006460" w:rsidRDefault="0072362B" w:rsidP="0072362B">
      <w:pPr>
        <w:tabs>
          <w:tab w:val="left" w:pos="284"/>
          <w:tab w:val="left" w:pos="567"/>
        </w:tabs>
        <w:spacing w:after="0" w:line="240" w:lineRule="auto"/>
        <w:ind w:left="567" w:hanging="567"/>
        <w:jc w:val="both"/>
        <w:rPr>
          <w:rFonts w:ascii="Times New Roman" w:eastAsia="Times New Roman" w:hAnsi="Times New Roman" w:cs="Times New Roman"/>
          <w:sz w:val="24"/>
          <w:szCs w:val="24"/>
          <w:lang w:val="lt-LT" w:eastAsia="lt-LT"/>
        </w:rPr>
      </w:pPr>
      <w:r w:rsidRPr="00006460">
        <w:rPr>
          <w:rFonts w:ascii="Times New Roman" w:eastAsia="Times New Roman" w:hAnsi="Times New Roman" w:cs="Times New Roman"/>
          <w:sz w:val="24"/>
          <w:szCs w:val="24"/>
          <w:lang w:val="lt-LT" w:eastAsia="lt-LT"/>
        </w:rPr>
        <w:t>1.2.</w:t>
      </w:r>
      <w:r w:rsidRPr="00006460">
        <w:rPr>
          <w:rFonts w:ascii="Times New Roman" w:eastAsia="Times New Roman" w:hAnsi="Times New Roman" w:cs="Times New Roman"/>
          <w:sz w:val="24"/>
          <w:szCs w:val="24"/>
          <w:lang w:val="lt-LT" w:eastAsia="lt-LT"/>
        </w:rPr>
        <w:tab/>
        <w:t xml:space="preserve">LMA mokslo žurnaluose spausdinami tik originalūs, kitur nepublikuoti </w:t>
      </w:r>
      <w:r>
        <w:rPr>
          <w:rFonts w:ascii="Times New Roman" w:eastAsia="Times New Roman" w:hAnsi="Times New Roman" w:cs="Times New Roman"/>
          <w:sz w:val="24"/>
          <w:szCs w:val="24"/>
          <w:lang w:val="lt-LT" w:eastAsia="lt-LT"/>
        </w:rPr>
        <w:t>straipsniai</w:t>
      </w:r>
      <w:r w:rsidRPr="00006460">
        <w:rPr>
          <w:rFonts w:ascii="Times New Roman" w:eastAsia="Times New Roman" w:hAnsi="Times New Roman" w:cs="Times New Roman"/>
          <w:sz w:val="24"/>
          <w:szCs w:val="24"/>
          <w:lang w:val="lt-LT" w:eastAsia="lt-LT"/>
        </w:rPr>
        <w:t>. Įtariamo ar įrodyto mokslinio nusižengimo, nesąžiningos publikacijos ar plagiato atveju,</w:t>
      </w:r>
      <w:r w:rsidRPr="00006460">
        <w:rPr>
          <w:rFonts w:ascii="Times New Roman" w:hAnsi="Times New Roman" w:cs="Times New Roman"/>
          <w:sz w:val="24"/>
          <w:szCs w:val="24"/>
          <w:lang w:val="lt-LT" w:eastAsia="lt-LT"/>
        </w:rPr>
        <w:t xml:space="preserve"> </w:t>
      </w:r>
      <w:r>
        <w:rPr>
          <w:rFonts w:ascii="Times New Roman" w:hAnsi="Times New Roman" w:cs="Times New Roman"/>
          <w:sz w:val="24"/>
          <w:szCs w:val="24"/>
          <w:lang w:val="lt-LT" w:eastAsia="lt-LT"/>
        </w:rPr>
        <w:t>pastebėjus, kad</w:t>
      </w:r>
      <w:r w:rsidRPr="00006460">
        <w:rPr>
          <w:rFonts w:ascii="Times New Roman" w:hAnsi="Times New Roman" w:cs="Times New Roman"/>
          <w:sz w:val="24"/>
          <w:szCs w:val="24"/>
          <w:lang w:val="lt-LT" w:eastAsia="lt-LT"/>
        </w:rPr>
        <w:t xml:space="preserve"> </w:t>
      </w:r>
      <w:r>
        <w:rPr>
          <w:rFonts w:ascii="Times New Roman" w:hAnsi="Times New Roman" w:cs="Times New Roman"/>
          <w:sz w:val="24"/>
          <w:szCs w:val="24"/>
          <w:lang w:val="lt-LT" w:eastAsia="lt-LT"/>
        </w:rPr>
        <w:t>straipsnyje buvo pateikta klaidinga informacija,</w:t>
      </w:r>
      <w:r w:rsidRPr="00006460">
        <w:rPr>
          <w:rFonts w:ascii="Times New Roman" w:eastAsia="Times New Roman" w:hAnsi="Times New Roman" w:cs="Times New Roman"/>
          <w:sz w:val="24"/>
          <w:szCs w:val="24"/>
          <w:lang w:val="lt-LT" w:eastAsia="lt-LT"/>
        </w:rPr>
        <w:t xml:space="preserve"> redakcinės kolegijos ir leidėjas imasi visų reikiamų priemonių, kad išsiaiškintų situaciją ir ištaisytų klaidą. Tai gali būti pranešimas apie klaidą arba visiškas atsiribojimas nuo nesąžiningai parengto </w:t>
      </w:r>
      <w:r>
        <w:rPr>
          <w:rFonts w:ascii="Times New Roman" w:eastAsia="Times New Roman" w:hAnsi="Times New Roman" w:cs="Times New Roman"/>
          <w:sz w:val="24"/>
          <w:szCs w:val="24"/>
          <w:lang w:val="lt-LT" w:eastAsia="lt-LT"/>
        </w:rPr>
        <w:t>ir</w:t>
      </w:r>
      <w:r w:rsidRPr="00006460">
        <w:rPr>
          <w:rFonts w:ascii="Times New Roman" w:eastAsia="Times New Roman" w:hAnsi="Times New Roman" w:cs="Times New Roman"/>
          <w:sz w:val="24"/>
          <w:szCs w:val="24"/>
          <w:lang w:val="lt-LT" w:eastAsia="lt-LT"/>
        </w:rPr>
        <w:t xml:space="preserve"> pateikto rankraščio.</w:t>
      </w:r>
    </w:p>
    <w:p w:rsidR="0072362B" w:rsidRPr="00123F9C" w:rsidRDefault="0072362B" w:rsidP="0072362B">
      <w:pPr>
        <w:spacing w:after="0" w:line="240" w:lineRule="auto"/>
        <w:ind w:left="567" w:hanging="567"/>
        <w:jc w:val="both"/>
        <w:rPr>
          <w:rFonts w:ascii="Times New Roman" w:eastAsia="Times New Roman" w:hAnsi="Times New Roman" w:cs="Times New Roman"/>
          <w:sz w:val="24"/>
          <w:szCs w:val="24"/>
          <w:lang w:val="lt-LT" w:eastAsia="lt-LT"/>
        </w:rPr>
      </w:pPr>
      <w:r w:rsidRPr="00006460">
        <w:rPr>
          <w:rFonts w:ascii="Times New Roman" w:eastAsia="Times New Roman" w:hAnsi="Times New Roman" w:cs="Times New Roman"/>
          <w:sz w:val="24"/>
          <w:szCs w:val="24"/>
          <w:lang w:val="lt-LT" w:eastAsia="lt-LT"/>
        </w:rPr>
        <w:t>1.3.</w:t>
      </w:r>
      <w:r w:rsidRPr="00006460">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Visi asmenys, reikšmingai prisidėję prie tyrimo ir straipsnio rašymo, privalo būti įtraukti į autorių sąrašą</w:t>
      </w:r>
      <w:r w:rsidRPr="00BA02AF">
        <w:rPr>
          <w:rFonts w:ascii="Times New Roman" w:eastAsia="Times New Roman" w:hAnsi="Times New Roman" w:cs="Times New Roman"/>
          <w:sz w:val="24"/>
          <w:szCs w:val="24"/>
          <w:lang w:val="lt-LT" w:eastAsia="lt-LT"/>
        </w:rPr>
        <w:t xml:space="preserve"> </w:t>
      </w:r>
      <w:r w:rsidRPr="00123F9C">
        <w:rPr>
          <w:rFonts w:ascii="Times New Roman" w:eastAsia="Times New Roman" w:hAnsi="Times New Roman" w:cs="Times New Roman"/>
          <w:sz w:val="24"/>
          <w:szCs w:val="24"/>
          <w:lang w:val="lt-LT" w:eastAsia="lt-LT"/>
        </w:rPr>
        <w:t>ir dalytis kolektyvinę atsakomybę už tyrimo rezultatus.</w:t>
      </w:r>
    </w:p>
    <w:p w:rsidR="0072362B" w:rsidRPr="00123F9C"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sz w:val="24"/>
          <w:szCs w:val="24"/>
          <w:lang w:val="lt-LT" w:eastAsia="lt-LT"/>
        </w:rPr>
        <w:t>1.</w:t>
      </w:r>
      <w:r>
        <w:rPr>
          <w:rFonts w:ascii="Times New Roman" w:eastAsia="Times New Roman" w:hAnsi="Times New Roman" w:cs="Times New Roman"/>
          <w:sz w:val="24"/>
          <w:szCs w:val="24"/>
          <w:lang w:val="lt-LT" w:eastAsia="lt-LT"/>
        </w:rPr>
        <w:t>4</w:t>
      </w:r>
      <w:r w:rsidRPr="00123F9C">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 xml:space="preserve">LMA žurnalams įteikti mokslo straipsniai recenzuojami mažiausiai dviejų recenzentų, kuriuos redakcinė kolegija parenka iš </w:t>
      </w:r>
      <w:r>
        <w:rPr>
          <w:rFonts w:ascii="Times New Roman" w:eastAsia="Times New Roman" w:hAnsi="Times New Roman" w:cs="Times New Roman"/>
          <w:sz w:val="24"/>
          <w:szCs w:val="24"/>
          <w:lang w:val="lt-LT" w:eastAsia="lt-LT"/>
        </w:rPr>
        <w:t>straipsnyje tiriamos srities ekspertų</w:t>
      </w:r>
      <w:r w:rsidRPr="00123F9C">
        <w:rPr>
          <w:rFonts w:ascii="Times New Roman" w:eastAsia="Times New Roman" w:hAnsi="Times New Roman" w:cs="Times New Roman"/>
          <w:sz w:val="24"/>
          <w:szCs w:val="24"/>
          <w:lang w:val="lt-LT" w:eastAsia="lt-LT"/>
        </w:rPr>
        <w:t xml:space="preserve">. Jei recenzentų išvados dėl straipsnio tinkamumo publikavimui yra priešingos, redakcinė kolegija skiria trečią recenzentą ir, gavusi jo išvadas, </w:t>
      </w:r>
      <w:r>
        <w:rPr>
          <w:rFonts w:ascii="Times New Roman" w:eastAsia="Times New Roman" w:hAnsi="Times New Roman" w:cs="Times New Roman"/>
          <w:sz w:val="24"/>
          <w:szCs w:val="24"/>
          <w:lang w:val="lt-LT" w:eastAsia="lt-LT"/>
        </w:rPr>
        <w:t>priima galutinį sprendimą</w:t>
      </w:r>
      <w:r w:rsidRPr="00123F9C">
        <w:rPr>
          <w:rFonts w:ascii="Times New Roman" w:eastAsia="Times New Roman" w:hAnsi="Times New Roman" w:cs="Times New Roman"/>
          <w:sz w:val="24"/>
          <w:szCs w:val="24"/>
          <w:lang w:val="lt-LT" w:eastAsia="lt-LT"/>
        </w:rPr>
        <w:t xml:space="preserve"> dėl straipsnio </w:t>
      </w:r>
      <w:r>
        <w:rPr>
          <w:rFonts w:ascii="Times New Roman" w:eastAsia="Times New Roman" w:hAnsi="Times New Roman" w:cs="Times New Roman"/>
          <w:sz w:val="24"/>
          <w:szCs w:val="24"/>
          <w:lang w:val="lt-LT" w:eastAsia="lt-LT"/>
        </w:rPr>
        <w:t>publikavimo ar atmetimo</w:t>
      </w:r>
      <w:r w:rsidRPr="00123F9C">
        <w:rPr>
          <w:rFonts w:ascii="Times New Roman" w:eastAsia="Times New Roman" w:hAnsi="Times New Roman" w:cs="Times New Roman"/>
          <w:sz w:val="24"/>
          <w:szCs w:val="24"/>
          <w:lang w:val="lt-LT" w:eastAsia="lt-LT"/>
        </w:rPr>
        <w:t>.</w:t>
      </w:r>
    </w:p>
    <w:p w:rsidR="0072362B" w:rsidRPr="00123F9C"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color w:val="26211E"/>
          <w:sz w:val="24"/>
          <w:szCs w:val="24"/>
          <w:lang w:val="lt-LT" w:eastAsia="lt-LT"/>
        </w:rPr>
        <w:t>1.</w:t>
      </w:r>
      <w:r>
        <w:rPr>
          <w:rFonts w:ascii="Times New Roman" w:eastAsia="Times New Roman" w:hAnsi="Times New Roman" w:cs="Times New Roman"/>
          <w:color w:val="26211E"/>
          <w:sz w:val="24"/>
          <w:szCs w:val="24"/>
          <w:lang w:val="lt-LT" w:eastAsia="lt-LT"/>
        </w:rPr>
        <w:t>5</w:t>
      </w:r>
      <w:r w:rsidRPr="00123F9C">
        <w:rPr>
          <w:rFonts w:ascii="Times New Roman" w:eastAsia="Times New Roman" w:hAnsi="Times New Roman" w:cs="Times New Roman"/>
          <w:color w:val="26211E"/>
          <w:sz w:val="24"/>
          <w:szCs w:val="24"/>
          <w:lang w:val="lt-LT" w:eastAsia="lt-LT"/>
        </w:rPr>
        <w:t>.</w:t>
      </w:r>
      <w:r>
        <w:rPr>
          <w:rFonts w:ascii="Times New Roman" w:eastAsia="Times New Roman" w:hAnsi="Times New Roman" w:cs="Times New Roman"/>
          <w:color w:val="26211E"/>
          <w:sz w:val="24"/>
          <w:szCs w:val="24"/>
          <w:lang w:val="lt-LT" w:eastAsia="lt-LT"/>
        </w:rPr>
        <w:tab/>
        <w:t>A</w:t>
      </w:r>
      <w:r w:rsidRPr="00123F9C">
        <w:rPr>
          <w:rFonts w:ascii="Times New Roman" w:eastAsia="Times New Roman" w:hAnsi="Times New Roman" w:cs="Times New Roman"/>
          <w:color w:val="26211E"/>
          <w:sz w:val="24"/>
          <w:szCs w:val="24"/>
          <w:lang w:val="lt-LT" w:eastAsia="lt-LT"/>
        </w:rPr>
        <w:t>utoriams neteikiama informacija apie recenzentų tapatybę.</w:t>
      </w:r>
    </w:p>
    <w:p w:rsidR="0072362B"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1.6.</w:t>
      </w:r>
      <w:r>
        <w:rPr>
          <w:rFonts w:ascii="Times New Roman" w:eastAsia="Times New Roman" w:hAnsi="Times New Roman" w:cs="Times New Roman"/>
          <w:sz w:val="24"/>
          <w:szCs w:val="24"/>
          <w:lang w:val="lt-LT" w:eastAsia="lt-LT"/>
        </w:rPr>
        <w:tab/>
        <w:t>Autoriai privalo atsižvelgti į recenzentų nurodytas klaidas ir motyvuotas pastabas.</w:t>
      </w:r>
    </w:p>
    <w:p w:rsidR="0072362B" w:rsidRPr="00123F9C"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1.7.</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 xml:space="preserve">Recenzentai </w:t>
      </w:r>
      <w:r>
        <w:rPr>
          <w:rFonts w:ascii="Times New Roman" w:eastAsia="Times New Roman" w:hAnsi="Times New Roman" w:cs="Times New Roman"/>
          <w:sz w:val="24"/>
          <w:szCs w:val="24"/>
          <w:lang w:val="lt-LT" w:eastAsia="lt-LT"/>
        </w:rPr>
        <w:t>turi</w:t>
      </w:r>
      <w:r w:rsidRPr="00123F9C">
        <w:rPr>
          <w:rFonts w:ascii="Times New Roman" w:eastAsia="Times New Roman" w:hAnsi="Times New Roman" w:cs="Times New Roman"/>
          <w:sz w:val="24"/>
          <w:szCs w:val="24"/>
          <w:lang w:val="lt-LT" w:eastAsia="lt-LT"/>
        </w:rPr>
        <w:t xml:space="preserve"> pranešti </w:t>
      </w:r>
      <w:r>
        <w:rPr>
          <w:rFonts w:ascii="Times New Roman" w:eastAsia="Times New Roman" w:hAnsi="Times New Roman" w:cs="Times New Roman"/>
          <w:sz w:val="24"/>
          <w:szCs w:val="24"/>
          <w:lang w:val="lt-LT" w:eastAsia="lt-LT"/>
        </w:rPr>
        <w:t xml:space="preserve">vyr. </w:t>
      </w:r>
      <w:r w:rsidRPr="00123F9C">
        <w:rPr>
          <w:rFonts w:ascii="Times New Roman" w:eastAsia="Times New Roman" w:hAnsi="Times New Roman" w:cs="Times New Roman"/>
          <w:sz w:val="24"/>
          <w:szCs w:val="24"/>
          <w:lang w:val="lt-LT" w:eastAsia="lt-LT"/>
        </w:rPr>
        <w:t>redaktoriui</w:t>
      </w:r>
      <w:r>
        <w:rPr>
          <w:rFonts w:ascii="Times New Roman" w:eastAsia="Times New Roman" w:hAnsi="Times New Roman" w:cs="Times New Roman"/>
          <w:sz w:val="24"/>
          <w:szCs w:val="24"/>
          <w:lang w:val="lt-LT" w:eastAsia="lt-LT"/>
        </w:rPr>
        <w:t xml:space="preserve"> ar redakcinės kolegijos pirmininkui</w:t>
      </w:r>
      <w:r w:rsidRPr="00123F9C">
        <w:rPr>
          <w:rFonts w:ascii="Times New Roman" w:eastAsia="Times New Roman" w:hAnsi="Times New Roman" w:cs="Times New Roman"/>
          <w:sz w:val="24"/>
          <w:szCs w:val="24"/>
          <w:lang w:val="lt-LT" w:eastAsia="lt-LT"/>
        </w:rPr>
        <w:t xml:space="preserve">, jei įtaria plagijavimą arba gautas recenzuoti straipsnis iš dalies sutampa su jau išspausdintu </w:t>
      </w:r>
      <w:r>
        <w:rPr>
          <w:rFonts w:ascii="Times New Roman" w:eastAsia="Times New Roman" w:hAnsi="Times New Roman" w:cs="Times New Roman"/>
          <w:sz w:val="24"/>
          <w:szCs w:val="24"/>
          <w:lang w:val="lt-LT" w:eastAsia="lt-LT"/>
        </w:rPr>
        <w:t>(-</w:t>
      </w:r>
      <w:proofErr w:type="spellStart"/>
      <w:r>
        <w:rPr>
          <w:rFonts w:ascii="Times New Roman" w:eastAsia="Times New Roman" w:hAnsi="Times New Roman" w:cs="Times New Roman"/>
          <w:sz w:val="24"/>
          <w:szCs w:val="24"/>
          <w:lang w:val="lt-LT" w:eastAsia="lt-LT"/>
        </w:rPr>
        <w:t>ais</w:t>
      </w:r>
      <w:proofErr w:type="spellEnd"/>
      <w:r>
        <w:rPr>
          <w:rFonts w:ascii="Times New Roman" w:eastAsia="Times New Roman" w:hAnsi="Times New Roman" w:cs="Times New Roman"/>
          <w:sz w:val="24"/>
          <w:szCs w:val="24"/>
          <w:lang w:val="lt-LT" w:eastAsia="lt-LT"/>
        </w:rPr>
        <w:t xml:space="preserve">) </w:t>
      </w:r>
      <w:r w:rsidRPr="00123F9C">
        <w:rPr>
          <w:rFonts w:ascii="Times New Roman" w:eastAsia="Times New Roman" w:hAnsi="Times New Roman" w:cs="Times New Roman"/>
          <w:sz w:val="24"/>
          <w:szCs w:val="24"/>
          <w:lang w:val="lt-LT" w:eastAsia="lt-LT"/>
        </w:rPr>
        <w:t xml:space="preserve">straipsniu </w:t>
      </w:r>
      <w:r>
        <w:rPr>
          <w:rFonts w:ascii="Times New Roman" w:eastAsia="Times New Roman" w:hAnsi="Times New Roman" w:cs="Times New Roman"/>
          <w:sz w:val="24"/>
          <w:szCs w:val="24"/>
          <w:lang w:val="lt-LT" w:eastAsia="lt-LT"/>
        </w:rPr>
        <w:t>(-</w:t>
      </w:r>
      <w:proofErr w:type="spellStart"/>
      <w:r>
        <w:rPr>
          <w:rFonts w:ascii="Times New Roman" w:eastAsia="Times New Roman" w:hAnsi="Times New Roman" w:cs="Times New Roman"/>
          <w:sz w:val="24"/>
          <w:szCs w:val="24"/>
          <w:lang w:val="lt-LT" w:eastAsia="lt-LT"/>
        </w:rPr>
        <w:t>iais</w:t>
      </w:r>
      <w:proofErr w:type="spellEnd"/>
      <w:r>
        <w:rPr>
          <w:rFonts w:ascii="Times New Roman" w:eastAsia="Times New Roman" w:hAnsi="Times New Roman" w:cs="Times New Roman"/>
          <w:sz w:val="24"/>
          <w:szCs w:val="24"/>
          <w:lang w:val="lt-LT" w:eastAsia="lt-LT"/>
        </w:rPr>
        <w:t xml:space="preserve">), </w:t>
      </w:r>
      <w:r w:rsidRPr="00123F9C">
        <w:rPr>
          <w:rFonts w:ascii="Times New Roman" w:eastAsia="Times New Roman" w:hAnsi="Times New Roman" w:cs="Times New Roman"/>
          <w:sz w:val="24"/>
          <w:szCs w:val="24"/>
          <w:lang w:val="lt-LT" w:eastAsia="lt-LT"/>
        </w:rPr>
        <w:t>arba yra labai į jį</w:t>
      </w:r>
      <w:r>
        <w:rPr>
          <w:rFonts w:ascii="Times New Roman" w:eastAsia="Times New Roman" w:hAnsi="Times New Roman" w:cs="Times New Roman"/>
          <w:sz w:val="24"/>
          <w:szCs w:val="24"/>
          <w:lang w:val="lt-LT" w:eastAsia="lt-LT"/>
        </w:rPr>
        <w:t xml:space="preserve"> (juos)</w:t>
      </w:r>
      <w:r w:rsidRPr="00123F9C">
        <w:rPr>
          <w:rFonts w:ascii="Times New Roman" w:eastAsia="Times New Roman" w:hAnsi="Times New Roman" w:cs="Times New Roman"/>
          <w:sz w:val="24"/>
          <w:szCs w:val="24"/>
          <w:lang w:val="lt-LT" w:eastAsia="lt-LT"/>
        </w:rPr>
        <w:t xml:space="preserve"> panašus.</w:t>
      </w:r>
    </w:p>
    <w:p w:rsidR="0072362B"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1.8.</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 xml:space="preserve">Recenzentai </w:t>
      </w:r>
      <w:r>
        <w:rPr>
          <w:rFonts w:ascii="Times New Roman" w:eastAsia="Times New Roman" w:hAnsi="Times New Roman" w:cs="Times New Roman"/>
          <w:sz w:val="24"/>
          <w:szCs w:val="24"/>
          <w:lang w:val="lt-LT" w:eastAsia="lt-LT"/>
        </w:rPr>
        <w:t>turi</w:t>
      </w:r>
      <w:r w:rsidRPr="00123F9C">
        <w:rPr>
          <w:rFonts w:ascii="Times New Roman" w:eastAsia="Times New Roman" w:hAnsi="Times New Roman" w:cs="Times New Roman"/>
          <w:sz w:val="24"/>
          <w:szCs w:val="24"/>
          <w:lang w:val="lt-LT" w:eastAsia="lt-LT"/>
        </w:rPr>
        <w:t xml:space="preserve"> užtikrinti recenzuojamų straipsnių konfidencialumą. Jiems draudžiama viešai aptarinėti, platinti recenzuojamus straipsnius arba pasilikti bet koki</w:t>
      </w:r>
      <w:r>
        <w:rPr>
          <w:rFonts w:ascii="Times New Roman" w:eastAsia="Times New Roman" w:hAnsi="Times New Roman" w:cs="Times New Roman"/>
          <w:sz w:val="24"/>
          <w:szCs w:val="24"/>
          <w:lang w:val="lt-LT" w:eastAsia="lt-LT"/>
        </w:rPr>
        <w:t>ų</w:t>
      </w:r>
      <w:r w:rsidRPr="00123F9C">
        <w:rPr>
          <w:rFonts w:ascii="Times New Roman" w:eastAsia="Times New Roman" w:hAnsi="Times New Roman" w:cs="Times New Roman"/>
          <w:sz w:val="24"/>
          <w:szCs w:val="24"/>
          <w:lang w:val="lt-LT" w:eastAsia="lt-LT"/>
        </w:rPr>
        <w:t xml:space="preserve"> pavidal</w:t>
      </w:r>
      <w:r>
        <w:rPr>
          <w:rFonts w:ascii="Times New Roman" w:eastAsia="Times New Roman" w:hAnsi="Times New Roman" w:cs="Times New Roman"/>
          <w:sz w:val="24"/>
          <w:szCs w:val="24"/>
          <w:lang w:val="lt-LT" w:eastAsia="lt-LT"/>
        </w:rPr>
        <w:t>ų</w:t>
      </w:r>
      <w:r w:rsidRPr="00123F9C">
        <w:rPr>
          <w:rFonts w:ascii="Times New Roman" w:eastAsia="Times New Roman" w:hAnsi="Times New Roman" w:cs="Times New Roman"/>
          <w:sz w:val="24"/>
          <w:szCs w:val="24"/>
          <w:lang w:val="lt-LT" w:eastAsia="lt-LT"/>
        </w:rPr>
        <w:t xml:space="preserve"> jų kopijas.</w:t>
      </w:r>
    </w:p>
    <w:p w:rsidR="0072362B" w:rsidRPr="00DA30F0" w:rsidRDefault="0072362B" w:rsidP="0072362B">
      <w:pPr>
        <w:tabs>
          <w:tab w:val="left" w:pos="567"/>
        </w:tabs>
        <w:spacing w:after="0" w:line="240" w:lineRule="auto"/>
        <w:ind w:left="567" w:hanging="567"/>
        <w:jc w:val="both"/>
        <w:rPr>
          <w:rFonts w:ascii="Times New Roman" w:hAnsi="Times New Roman" w:cs="Times New Roman"/>
          <w:sz w:val="24"/>
          <w:szCs w:val="24"/>
          <w:lang w:val="lt-LT"/>
        </w:rPr>
      </w:pPr>
      <w:r w:rsidRPr="00123F9C">
        <w:rPr>
          <w:rFonts w:ascii="Times New Roman" w:eastAsia="Times New Roman" w:hAnsi="Times New Roman" w:cs="Times New Roman"/>
          <w:sz w:val="24"/>
          <w:szCs w:val="24"/>
          <w:lang w:val="lt-LT" w:eastAsia="lt-LT"/>
        </w:rPr>
        <w:t>1.</w:t>
      </w:r>
      <w:r>
        <w:rPr>
          <w:rFonts w:ascii="Times New Roman" w:eastAsia="Times New Roman" w:hAnsi="Times New Roman" w:cs="Times New Roman"/>
          <w:sz w:val="24"/>
          <w:szCs w:val="24"/>
          <w:lang w:val="lt-LT" w:eastAsia="lt-LT"/>
        </w:rPr>
        <w:t>9.</w:t>
      </w:r>
      <w:r>
        <w:rPr>
          <w:rFonts w:ascii="Times New Roman" w:eastAsia="Times New Roman" w:hAnsi="Times New Roman" w:cs="Times New Roman"/>
          <w:sz w:val="24"/>
          <w:szCs w:val="24"/>
          <w:lang w:val="lt-LT" w:eastAsia="lt-LT"/>
        </w:rPr>
        <w:tab/>
        <w:t xml:space="preserve"> Redakcinės kolegijos</w:t>
      </w:r>
      <w:r w:rsidRPr="00DA30F0">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atlieka teikiamų publikuoti straipsnių </w:t>
      </w:r>
      <w:r w:rsidRPr="00DA30F0">
        <w:rPr>
          <w:rFonts w:ascii="Times New Roman" w:eastAsia="Times New Roman" w:hAnsi="Times New Roman" w:cs="Times New Roman"/>
          <w:sz w:val="24"/>
          <w:szCs w:val="24"/>
          <w:lang w:val="lt-LT" w:eastAsia="lt-LT"/>
        </w:rPr>
        <w:t>o</w:t>
      </w:r>
      <w:r w:rsidRPr="00DA30F0">
        <w:rPr>
          <w:rFonts w:ascii="Times New Roman" w:hAnsi="Times New Roman" w:cs="Times New Roman"/>
          <w:sz w:val="24"/>
          <w:szCs w:val="24"/>
          <w:lang w:val="lt-LT"/>
        </w:rPr>
        <w:t>riginalumo ir autorystės patikr</w:t>
      </w:r>
      <w:r>
        <w:rPr>
          <w:rFonts w:ascii="Times New Roman" w:hAnsi="Times New Roman" w:cs="Times New Roman"/>
          <w:sz w:val="24"/>
          <w:szCs w:val="24"/>
          <w:lang w:val="lt-LT"/>
        </w:rPr>
        <w:t>ą</w:t>
      </w:r>
      <w:r w:rsidRPr="00DA30F0">
        <w:rPr>
          <w:rFonts w:ascii="Times New Roman" w:hAnsi="Times New Roman" w:cs="Times New Roman"/>
          <w:sz w:val="24"/>
          <w:szCs w:val="24"/>
          <w:lang w:val="lt-LT"/>
        </w:rPr>
        <w:t xml:space="preserve"> </w:t>
      </w:r>
      <w:proofErr w:type="spellStart"/>
      <w:r w:rsidRPr="00314C73">
        <w:rPr>
          <w:rFonts w:ascii="Times New Roman" w:hAnsi="Times New Roman" w:cs="Times New Roman"/>
          <w:i/>
          <w:sz w:val="24"/>
          <w:szCs w:val="24"/>
          <w:lang w:val="lt-LT"/>
        </w:rPr>
        <w:t>CrossCheck</w:t>
      </w:r>
      <w:proofErr w:type="spellEnd"/>
      <w:r w:rsidRPr="00DA30F0">
        <w:rPr>
          <w:rFonts w:ascii="Times New Roman" w:hAnsi="Times New Roman" w:cs="Times New Roman"/>
          <w:sz w:val="24"/>
          <w:szCs w:val="24"/>
          <w:lang w:val="lt-LT"/>
        </w:rPr>
        <w:t xml:space="preserve"> sistemoje.</w:t>
      </w:r>
    </w:p>
    <w:p w:rsidR="0072362B" w:rsidRDefault="0072362B" w:rsidP="0072362B">
      <w:pPr>
        <w:tabs>
          <w:tab w:val="left" w:pos="567"/>
        </w:tabs>
        <w:spacing w:after="0" w:line="240" w:lineRule="auto"/>
        <w:jc w:val="both"/>
        <w:rPr>
          <w:rFonts w:ascii="Times New Roman" w:eastAsia="Times New Roman" w:hAnsi="Times New Roman" w:cs="Times New Roman"/>
          <w:b/>
          <w:bCs/>
          <w:sz w:val="24"/>
          <w:szCs w:val="24"/>
          <w:lang w:val="lt-LT" w:eastAsia="lt-LT"/>
        </w:rPr>
      </w:pPr>
    </w:p>
    <w:p w:rsidR="0072362B" w:rsidRPr="00123F9C" w:rsidRDefault="0072362B" w:rsidP="0072362B">
      <w:pPr>
        <w:tabs>
          <w:tab w:val="left" w:pos="567"/>
        </w:tabs>
        <w:spacing w:after="0" w:line="240" w:lineRule="auto"/>
        <w:jc w:val="both"/>
        <w:rPr>
          <w:rFonts w:ascii="Times New Roman" w:hAnsi="Times New Roman" w:cs="Times New Roman"/>
          <w:sz w:val="24"/>
          <w:szCs w:val="24"/>
          <w:lang w:val="lt-LT"/>
        </w:rPr>
      </w:pPr>
      <w:r w:rsidRPr="00123F9C">
        <w:rPr>
          <w:rFonts w:ascii="Times New Roman" w:eastAsia="Times New Roman" w:hAnsi="Times New Roman" w:cs="Times New Roman"/>
          <w:b/>
          <w:bCs/>
          <w:sz w:val="24"/>
          <w:szCs w:val="24"/>
          <w:lang w:val="lt-LT" w:eastAsia="lt-LT"/>
        </w:rPr>
        <w:t>2.</w:t>
      </w:r>
      <w:r>
        <w:rPr>
          <w:rFonts w:ascii="Times New Roman" w:eastAsia="Times New Roman" w:hAnsi="Times New Roman" w:cs="Times New Roman"/>
          <w:b/>
          <w:bCs/>
          <w:sz w:val="24"/>
          <w:szCs w:val="24"/>
          <w:lang w:val="lt-LT" w:eastAsia="lt-LT"/>
        </w:rPr>
        <w:tab/>
      </w:r>
      <w:r w:rsidRPr="00123F9C">
        <w:rPr>
          <w:rFonts w:ascii="Times New Roman" w:eastAsia="Times New Roman" w:hAnsi="Times New Roman" w:cs="Times New Roman"/>
          <w:b/>
          <w:bCs/>
          <w:sz w:val="24"/>
          <w:szCs w:val="24"/>
          <w:lang w:val="lt-LT" w:eastAsia="lt-LT"/>
        </w:rPr>
        <w:t>Interesų konfliktų prevencijos politika</w:t>
      </w:r>
    </w:p>
    <w:p w:rsidR="0072362B" w:rsidRPr="00123F9C" w:rsidRDefault="0072362B" w:rsidP="0072362B">
      <w:pPr>
        <w:spacing w:after="0" w:line="240" w:lineRule="auto"/>
        <w:ind w:left="567" w:hanging="567"/>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bCs/>
          <w:sz w:val="24"/>
          <w:szCs w:val="24"/>
          <w:lang w:val="lt-LT" w:eastAsia="lt-LT"/>
        </w:rPr>
        <w:t>2.1.</w:t>
      </w:r>
      <w:r>
        <w:rPr>
          <w:rFonts w:ascii="Times New Roman" w:eastAsia="Times New Roman" w:hAnsi="Times New Roman" w:cs="Times New Roman"/>
          <w:bCs/>
          <w:sz w:val="24"/>
          <w:szCs w:val="24"/>
          <w:lang w:val="lt-LT" w:eastAsia="lt-LT"/>
        </w:rPr>
        <w:tab/>
      </w:r>
      <w:r w:rsidRPr="00123F9C">
        <w:rPr>
          <w:rFonts w:ascii="Times New Roman" w:eastAsia="Times New Roman" w:hAnsi="Times New Roman" w:cs="Times New Roman"/>
          <w:sz w:val="24"/>
          <w:szCs w:val="24"/>
          <w:lang w:val="lt-LT" w:eastAsia="lt-LT"/>
        </w:rPr>
        <w:t>Interesų konfliktai gali būti: finansiniai, susiję su priklausomybe, intelektine nuosavybe, asmeniniai, ideologiniai</w:t>
      </w:r>
      <w:r>
        <w:rPr>
          <w:rFonts w:ascii="Times New Roman" w:eastAsia="Times New Roman" w:hAnsi="Times New Roman" w:cs="Times New Roman"/>
          <w:sz w:val="24"/>
          <w:szCs w:val="24"/>
          <w:lang w:val="lt-LT" w:eastAsia="lt-LT"/>
        </w:rPr>
        <w:t>,</w:t>
      </w:r>
      <w:r w:rsidRPr="00123F9C">
        <w:rPr>
          <w:rFonts w:ascii="Times New Roman" w:eastAsia="Times New Roman" w:hAnsi="Times New Roman" w:cs="Times New Roman"/>
          <w:sz w:val="24"/>
          <w:szCs w:val="24"/>
          <w:lang w:val="lt-LT" w:eastAsia="lt-LT"/>
        </w:rPr>
        <w:t xml:space="preserve"> akademiniai</w:t>
      </w:r>
      <w:r>
        <w:rPr>
          <w:rFonts w:ascii="Times New Roman" w:eastAsia="Times New Roman" w:hAnsi="Times New Roman" w:cs="Times New Roman"/>
          <w:sz w:val="24"/>
          <w:szCs w:val="24"/>
          <w:lang w:val="lt-LT" w:eastAsia="lt-LT"/>
        </w:rPr>
        <w:t xml:space="preserve"> ir kt</w:t>
      </w:r>
      <w:r w:rsidRPr="00123F9C">
        <w:rPr>
          <w:rFonts w:ascii="Times New Roman" w:eastAsia="Times New Roman" w:hAnsi="Times New Roman" w:cs="Times New Roman"/>
          <w:sz w:val="24"/>
          <w:szCs w:val="24"/>
          <w:lang w:val="lt-LT" w:eastAsia="lt-LT"/>
        </w:rPr>
        <w:t>.</w:t>
      </w:r>
    </w:p>
    <w:p w:rsidR="0072362B" w:rsidRPr="00123F9C" w:rsidRDefault="0072362B" w:rsidP="0072362B">
      <w:pPr>
        <w:tabs>
          <w:tab w:val="left" w:pos="567"/>
        </w:tabs>
        <w:spacing w:after="0" w:line="240" w:lineRule="auto"/>
        <w:ind w:left="567" w:hanging="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2.2.</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Interesų konfliktai kyla t</w:t>
      </w:r>
      <w:r>
        <w:rPr>
          <w:rFonts w:ascii="Times New Roman" w:eastAsia="Times New Roman" w:hAnsi="Times New Roman" w:cs="Times New Roman"/>
          <w:sz w:val="24"/>
          <w:szCs w:val="24"/>
          <w:lang w:val="lt-LT" w:eastAsia="lt-LT"/>
        </w:rPr>
        <w:t>ada</w:t>
      </w:r>
      <w:r w:rsidRPr="00123F9C">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jei</w:t>
      </w:r>
      <w:r w:rsidRPr="00123F9C">
        <w:rPr>
          <w:rFonts w:ascii="Times New Roman" w:eastAsia="Times New Roman" w:hAnsi="Times New Roman" w:cs="Times New Roman"/>
          <w:sz w:val="24"/>
          <w:szCs w:val="24"/>
          <w:lang w:val="lt-LT" w:eastAsia="lt-LT"/>
        </w:rPr>
        <w:t xml:space="preserve"> galima pagrįstai manyti, kad su mokslini</w:t>
      </w:r>
      <w:r>
        <w:rPr>
          <w:rFonts w:ascii="Times New Roman" w:eastAsia="Times New Roman" w:hAnsi="Times New Roman" w:cs="Times New Roman"/>
          <w:sz w:val="24"/>
          <w:szCs w:val="24"/>
          <w:lang w:val="lt-LT" w:eastAsia="lt-LT"/>
        </w:rPr>
        <w:t>ais</w:t>
      </w:r>
      <w:r w:rsidRPr="00123F9C">
        <w:rPr>
          <w:rFonts w:ascii="Times New Roman" w:eastAsia="Times New Roman" w:hAnsi="Times New Roman" w:cs="Times New Roman"/>
          <w:sz w:val="24"/>
          <w:szCs w:val="24"/>
          <w:lang w:val="lt-LT" w:eastAsia="lt-LT"/>
        </w:rPr>
        <w:t xml:space="preserve"> tyrim</w:t>
      </w:r>
      <w:r>
        <w:rPr>
          <w:rFonts w:ascii="Times New Roman" w:eastAsia="Times New Roman" w:hAnsi="Times New Roman" w:cs="Times New Roman"/>
          <w:sz w:val="24"/>
          <w:szCs w:val="24"/>
          <w:lang w:val="lt-LT" w:eastAsia="lt-LT"/>
        </w:rPr>
        <w:t>ais</w:t>
      </w:r>
      <w:r w:rsidRPr="00123F9C">
        <w:rPr>
          <w:rFonts w:ascii="Times New Roman" w:eastAsia="Times New Roman" w:hAnsi="Times New Roman" w:cs="Times New Roman"/>
          <w:sz w:val="24"/>
          <w:szCs w:val="24"/>
          <w:lang w:val="lt-LT" w:eastAsia="lt-LT"/>
        </w:rPr>
        <w:t xml:space="preserve"> nesusiję klausimai gali turėti įtakos </w:t>
      </w:r>
      <w:r>
        <w:rPr>
          <w:rFonts w:ascii="Times New Roman" w:eastAsia="Times New Roman" w:hAnsi="Times New Roman" w:cs="Times New Roman"/>
          <w:sz w:val="24"/>
          <w:szCs w:val="24"/>
          <w:lang w:val="lt-LT" w:eastAsia="lt-LT"/>
        </w:rPr>
        <w:t>mokslinio straipsnio</w:t>
      </w:r>
      <w:r w:rsidRPr="00123F9C">
        <w:rPr>
          <w:rFonts w:ascii="Times New Roman" w:eastAsia="Times New Roman" w:hAnsi="Times New Roman" w:cs="Times New Roman"/>
          <w:sz w:val="24"/>
          <w:szCs w:val="24"/>
          <w:lang w:val="lt-LT" w:eastAsia="lt-LT"/>
        </w:rPr>
        <w:t xml:space="preserve"> ar jo vertinimo neutralumui </w:t>
      </w:r>
      <w:r>
        <w:rPr>
          <w:rFonts w:ascii="Times New Roman" w:eastAsia="Times New Roman" w:hAnsi="Times New Roman" w:cs="Times New Roman"/>
          <w:sz w:val="24"/>
          <w:szCs w:val="24"/>
          <w:lang w:val="lt-LT" w:eastAsia="lt-LT"/>
        </w:rPr>
        <w:t>ir</w:t>
      </w:r>
      <w:r w:rsidRPr="00123F9C">
        <w:rPr>
          <w:rFonts w:ascii="Times New Roman" w:eastAsia="Times New Roman" w:hAnsi="Times New Roman" w:cs="Times New Roman"/>
          <w:sz w:val="24"/>
          <w:szCs w:val="24"/>
          <w:lang w:val="lt-LT" w:eastAsia="lt-LT"/>
        </w:rPr>
        <w:t xml:space="preserve"> objektyvumui. </w:t>
      </w:r>
      <w:r w:rsidRPr="00123F9C">
        <w:rPr>
          <w:rFonts w:ascii="Times New Roman" w:eastAsia="Times New Roman" w:hAnsi="Times New Roman" w:cs="Times New Roman"/>
          <w:sz w:val="24"/>
          <w:szCs w:val="24"/>
          <w:lang w:val="lt-LT" w:eastAsia="lt-LT"/>
        </w:rPr>
        <w:lastRenderedPageBreak/>
        <w:t xml:space="preserve">Apie galimus interesų konfliktus, nepriklausomai nuo to, ar jie turėjo įtakos tyrimui, ar ne, </w:t>
      </w:r>
      <w:r>
        <w:rPr>
          <w:rFonts w:ascii="Times New Roman" w:eastAsia="Times New Roman" w:hAnsi="Times New Roman" w:cs="Times New Roman"/>
          <w:sz w:val="24"/>
          <w:szCs w:val="24"/>
          <w:lang w:val="lt-LT" w:eastAsia="lt-LT"/>
        </w:rPr>
        <w:t xml:space="preserve">žurnalo redakcinės kolegijos pirmininkui ar vyr. redaktoriui </w:t>
      </w:r>
      <w:r w:rsidRPr="00123F9C">
        <w:rPr>
          <w:rFonts w:ascii="Times New Roman" w:eastAsia="Times New Roman" w:hAnsi="Times New Roman" w:cs="Times New Roman"/>
          <w:sz w:val="24"/>
          <w:szCs w:val="24"/>
          <w:lang w:val="lt-LT" w:eastAsia="lt-LT"/>
        </w:rPr>
        <w:t>turi būti pranešta iš anksto</w:t>
      </w:r>
      <w:r>
        <w:rPr>
          <w:rFonts w:ascii="Times New Roman" w:eastAsia="Times New Roman" w:hAnsi="Times New Roman" w:cs="Times New Roman"/>
          <w:sz w:val="24"/>
          <w:szCs w:val="24"/>
          <w:lang w:val="lt-LT" w:eastAsia="lt-LT"/>
        </w:rPr>
        <w:t xml:space="preserve">. </w:t>
      </w:r>
    </w:p>
    <w:p w:rsidR="0072362B" w:rsidRDefault="0072362B" w:rsidP="0072362B">
      <w:pPr>
        <w:spacing w:after="0" w:line="240" w:lineRule="auto"/>
        <w:ind w:left="567" w:hanging="567"/>
        <w:jc w:val="both"/>
        <w:rPr>
          <w:rFonts w:ascii="Times New Roman" w:hAnsi="Times New Roman" w:cs="Times New Roman"/>
          <w:sz w:val="24"/>
          <w:szCs w:val="24"/>
          <w:lang w:val="lt-LT"/>
        </w:rPr>
      </w:pPr>
      <w:r w:rsidRPr="00123F9C">
        <w:rPr>
          <w:rFonts w:ascii="Times New Roman" w:eastAsia="Times New Roman" w:hAnsi="Times New Roman" w:cs="Times New Roman"/>
          <w:sz w:val="24"/>
          <w:szCs w:val="24"/>
          <w:lang w:val="lt-LT" w:eastAsia="lt-LT"/>
        </w:rPr>
        <w:t>2.</w:t>
      </w:r>
      <w:r>
        <w:rPr>
          <w:rFonts w:ascii="Times New Roman" w:eastAsia="Times New Roman" w:hAnsi="Times New Roman" w:cs="Times New Roman"/>
          <w:sz w:val="24"/>
          <w:szCs w:val="24"/>
          <w:lang w:val="lt-LT" w:eastAsia="lt-LT"/>
        </w:rPr>
        <w:t>3</w:t>
      </w:r>
      <w:r w:rsidRPr="00123F9C">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t>S</w:t>
      </w:r>
      <w:r w:rsidRPr="00123F9C">
        <w:rPr>
          <w:rFonts w:ascii="Times New Roman" w:eastAsia="Times New Roman" w:hAnsi="Times New Roman" w:cs="Times New Roman"/>
          <w:sz w:val="24"/>
          <w:szCs w:val="24"/>
          <w:lang w:val="lt-LT" w:eastAsia="lt-LT"/>
        </w:rPr>
        <w:t>traipsnių autoriai ir recenz</w:t>
      </w:r>
      <w:r>
        <w:rPr>
          <w:rFonts w:ascii="Times New Roman" w:eastAsia="Times New Roman" w:hAnsi="Times New Roman" w:cs="Times New Roman"/>
          <w:sz w:val="24"/>
          <w:szCs w:val="24"/>
          <w:lang w:val="lt-LT" w:eastAsia="lt-LT"/>
        </w:rPr>
        <w:t>e</w:t>
      </w:r>
      <w:r w:rsidRPr="00123F9C">
        <w:rPr>
          <w:rFonts w:ascii="Times New Roman" w:eastAsia="Times New Roman" w:hAnsi="Times New Roman" w:cs="Times New Roman"/>
          <w:sz w:val="24"/>
          <w:szCs w:val="24"/>
          <w:lang w:val="lt-LT" w:eastAsia="lt-LT"/>
        </w:rPr>
        <w:t>ntai turi atskleisti</w:t>
      </w:r>
      <w:r w:rsidRPr="00123F9C">
        <w:rPr>
          <w:rFonts w:ascii="Times New Roman" w:hAnsi="Times New Roman" w:cs="Times New Roman"/>
          <w:color w:val="666666"/>
          <w:sz w:val="24"/>
          <w:szCs w:val="24"/>
          <w:shd w:val="clear" w:color="auto" w:fill="FFFFFF"/>
          <w:lang w:val="lt-LT"/>
        </w:rPr>
        <w:t xml:space="preserve"> </w:t>
      </w:r>
      <w:r w:rsidRPr="00123F9C">
        <w:rPr>
          <w:rFonts w:ascii="Times New Roman" w:hAnsi="Times New Roman" w:cs="Times New Roman"/>
          <w:sz w:val="24"/>
          <w:szCs w:val="24"/>
          <w:lang w:val="lt-LT"/>
        </w:rPr>
        <w:t xml:space="preserve">bet kokius interesų konfliktus, galinčius turėti įtakos </w:t>
      </w:r>
      <w:r>
        <w:rPr>
          <w:rFonts w:ascii="Times New Roman" w:hAnsi="Times New Roman" w:cs="Times New Roman"/>
          <w:sz w:val="24"/>
          <w:szCs w:val="24"/>
          <w:lang w:val="lt-LT"/>
        </w:rPr>
        <w:t xml:space="preserve">tyrimų </w:t>
      </w:r>
      <w:r w:rsidRPr="00123F9C">
        <w:rPr>
          <w:rFonts w:ascii="Times New Roman" w:hAnsi="Times New Roman" w:cs="Times New Roman"/>
          <w:sz w:val="24"/>
          <w:szCs w:val="24"/>
          <w:lang w:val="lt-LT"/>
        </w:rPr>
        <w:t>rezultatams ar jų interpretavimui</w:t>
      </w:r>
      <w:r>
        <w:rPr>
          <w:rFonts w:ascii="Times New Roman" w:hAnsi="Times New Roman" w:cs="Times New Roman"/>
          <w:sz w:val="24"/>
          <w:szCs w:val="24"/>
          <w:lang w:val="lt-LT"/>
        </w:rPr>
        <w:t>, įskaitant tyrimui ir straipsniui parengti naudoto finansavimo šaltinius, jei jų būta.</w:t>
      </w:r>
    </w:p>
    <w:p w:rsidR="0072362B" w:rsidRPr="00123F9C" w:rsidRDefault="0072362B" w:rsidP="0072362B">
      <w:pPr>
        <w:spacing w:after="0" w:line="240" w:lineRule="auto"/>
        <w:ind w:left="567" w:hanging="567"/>
        <w:jc w:val="both"/>
        <w:rPr>
          <w:rFonts w:ascii="Times New Roman" w:eastAsia="Times New Roman" w:hAnsi="Times New Roman" w:cs="Times New Roman"/>
          <w:sz w:val="24"/>
          <w:szCs w:val="24"/>
          <w:lang w:val="lt-LT" w:eastAsia="lt-LT"/>
        </w:rPr>
      </w:pPr>
      <w:r w:rsidRPr="00123F9C">
        <w:rPr>
          <w:rFonts w:ascii="Times New Roman" w:hAnsi="Times New Roman" w:cs="Times New Roman"/>
          <w:sz w:val="24"/>
          <w:szCs w:val="24"/>
          <w:lang w:val="lt-LT"/>
        </w:rPr>
        <w:t xml:space="preserve"> </w:t>
      </w:r>
      <w:r w:rsidRPr="00123F9C">
        <w:rPr>
          <w:rFonts w:ascii="Times New Roman" w:eastAsia="Times New Roman" w:hAnsi="Times New Roman" w:cs="Times New Roman"/>
          <w:sz w:val="24"/>
          <w:szCs w:val="24"/>
          <w:lang w:val="lt-LT" w:eastAsia="lt-LT"/>
        </w:rPr>
        <w:t>2.</w:t>
      </w:r>
      <w:r>
        <w:rPr>
          <w:rFonts w:ascii="Times New Roman" w:eastAsia="Times New Roman" w:hAnsi="Times New Roman" w:cs="Times New Roman"/>
          <w:sz w:val="24"/>
          <w:szCs w:val="24"/>
          <w:lang w:val="lt-LT" w:eastAsia="lt-LT"/>
        </w:rPr>
        <w:t>4</w:t>
      </w:r>
      <w:r w:rsidRPr="00123F9C">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Rankraštį teikiant</w:t>
      </w:r>
      <w:r>
        <w:rPr>
          <w:rFonts w:ascii="Times New Roman" w:eastAsia="Times New Roman" w:hAnsi="Times New Roman" w:cs="Times New Roman"/>
          <w:sz w:val="24"/>
          <w:szCs w:val="24"/>
          <w:lang w:val="lt-LT" w:eastAsia="lt-LT"/>
        </w:rPr>
        <w:t>is</w:t>
      </w:r>
      <w:r w:rsidRPr="00123F9C">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ir su žurnalo redakcine kolegija bei leidėju ryšius palaikantis bendraautorių įgaliotas pagrindinis </w:t>
      </w:r>
      <w:r w:rsidRPr="00123F9C">
        <w:rPr>
          <w:rFonts w:ascii="Times New Roman" w:eastAsia="Times New Roman" w:hAnsi="Times New Roman" w:cs="Times New Roman"/>
          <w:sz w:val="24"/>
          <w:szCs w:val="24"/>
          <w:lang w:val="lt-LT" w:eastAsia="lt-LT"/>
        </w:rPr>
        <w:t>straipsnio autori</w:t>
      </w:r>
      <w:r>
        <w:rPr>
          <w:rFonts w:ascii="Times New Roman" w:eastAsia="Times New Roman" w:hAnsi="Times New Roman" w:cs="Times New Roman"/>
          <w:sz w:val="24"/>
          <w:szCs w:val="24"/>
          <w:lang w:val="lt-LT" w:eastAsia="lt-LT"/>
        </w:rPr>
        <w:t xml:space="preserve">us </w:t>
      </w:r>
      <w:r w:rsidRPr="00123F9C">
        <w:rPr>
          <w:rFonts w:ascii="Times New Roman" w:eastAsia="Times New Roman" w:hAnsi="Times New Roman" w:cs="Times New Roman"/>
          <w:sz w:val="24"/>
          <w:szCs w:val="24"/>
          <w:lang w:val="lt-LT" w:eastAsia="lt-LT"/>
        </w:rPr>
        <w:t>yra atsaking</w:t>
      </w:r>
      <w:r>
        <w:rPr>
          <w:rFonts w:ascii="Times New Roman" w:eastAsia="Times New Roman" w:hAnsi="Times New Roman" w:cs="Times New Roman"/>
          <w:sz w:val="24"/>
          <w:szCs w:val="24"/>
          <w:lang w:val="lt-LT" w:eastAsia="lt-LT"/>
        </w:rPr>
        <w:t>as</w:t>
      </w:r>
      <w:r w:rsidRPr="00123F9C">
        <w:rPr>
          <w:rFonts w:ascii="Times New Roman" w:eastAsia="Times New Roman" w:hAnsi="Times New Roman" w:cs="Times New Roman"/>
          <w:sz w:val="24"/>
          <w:szCs w:val="24"/>
          <w:lang w:val="lt-LT" w:eastAsia="lt-LT"/>
        </w:rPr>
        <w:t xml:space="preserve"> už tai, kad </w:t>
      </w:r>
      <w:r>
        <w:rPr>
          <w:rFonts w:ascii="Times New Roman" w:eastAsia="Times New Roman" w:hAnsi="Times New Roman" w:cs="Times New Roman"/>
          <w:sz w:val="24"/>
          <w:szCs w:val="24"/>
          <w:lang w:val="lt-LT" w:eastAsia="lt-LT"/>
        </w:rPr>
        <w:t xml:space="preserve">visi </w:t>
      </w:r>
      <w:r w:rsidRPr="00123F9C">
        <w:rPr>
          <w:rFonts w:ascii="Times New Roman" w:eastAsia="Times New Roman" w:hAnsi="Times New Roman" w:cs="Times New Roman"/>
          <w:sz w:val="24"/>
          <w:szCs w:val="24"/>
          <w:lang w:val="lt-LT" w:eastAsia="lt-LT"/>
        </w:rPr>
        <w:t xml:space="preserve">bendraautoriai nurodytų </w:t>
      </w:r>
      <w:r>
        <w:rPr>
          <w:rFonts w:ascii="Times New Roman" w:eastAsia="Times New Roman" w:hAnsi="Times New Roman" w:cs="Times New Roman"/>
          <w:sz w:val="24"/>
          <w:szCs w:val="24"/>
          <w:lang w:val="lt-LT" w:eastAsia="lt-LT"/>
        </w:rPr>
        <w:t>galimus</w:t>
      </w:r>
      <w:r w:rsidRPr="00123F9C">
        <w:rPr>
          <w:rFonts w:ascii="Times New Roman" w:eastAsia="Times New Roman" w:hAnsi="Times New Roman" w:cs="Times New Roman"/>
          <w:sz w:val="24"/>
          <w:szCs w:val="24"/>
          <w:lang w:val="lt-LT" w:eastAsia="lt-LT"/>
        </w:rPr>
        <w:t xml:space="preserve"> interes</w:t>
      </w:r>
      <w:r>
        <w:rPr>
          <w:rFonts w:ascii="Times New Roman" w:eastAsia="Times New Roman" w:hAnsi="Times New Roman" w:cs="Times New Roman"/>
          <w:sz w:val="24"/>
          <w:szCs w:val="24"/>
          <w:lang w:val="lt-LT" w:eastAsia="lt-LT"/>
        </w:rPr>
        <w:t>ų konfliktus</w:t>
      </w:r>
      <w:r w:rsidRPr="00123F9C">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 xml:space="preserve"> </w:t>
      </w:r>
      <w:r w:rsidRPr="00123F9C">
        <w:rPr>
          <w:rFonts w:ascii="Times New Roman" w:eastAsia="Times New Roman" w:hAnsi="Times New Roman" w:cs="Times New Roman"/>
          <w:sz w:val="24"/>
          <w:szCs w:val="24"/>
          <w:lang w:val="lt-LT" w:eastAsia="lt-LT"/>
        </w:rPr>
        <w:t xml:space="preserve">Nepranešus apie su pateiktu </w:t>
      </w:r>
      <w:r>
        <w:rPr>
          <w:rFonts w:ascii="Times New Roman" w:eastAsia="Times New Roman" w:hAnsi="Times New Roman" w:cs="Times New Roman"/>
          <w:sz w:val="24"/>
          <w:szCs w:val="24"/>
          <w:lang w:val="lt-LT" w:eastAsia="lt-LT"/>
        </w:rPr>
        <w:t>straipsniu</w:t>
      </w:r>
      <w:r w:rsidRPr="00123F9C">
        <w:rPr>
          <w:rFonts w:ascii="Times New Roman" w:eastAsia="Times New Roman" w:hAnsi="Times New Roman" w:cs="Times New Roman"/>
          <w:sz w:val="24"/>
          <w:szCs w:val="24"/>
          <w:lang w:val="lt-LT" w:eastAsia="lt-LT"/>
        </w:rPr>
        <w:t xml:space="preserve"> susijusį interesų konfliktą ir jam vėliau išaiškėjus, straipsnis gali būti atmestas ir ne</w:t>
      </w:r>
      <w:r>
        <w:rPr>
          <w:rFonts w:ascii="Times New Roman" w:eastAsia="Times New Roman" w:hAnsi="Times New Roman" w:cs="Times New Roman"/>
          <w:sz w:val="24"/>
          <w:szCs w:val="24"/>
          <w:lang w:val="lt-LT" w:eastAsia="lt-LT"/>
        </w:rPr>
        <w:t>p</w:t>
      </w:r>
      <w:r w:rsidRPr="00123F9C">
        <w:rPr>
          <w:rFonts w:ascii="Times New Roman" w:eastAsia="Times New Roman" w:hAnsi="Times New Roman" w:cs="Times New Roman"/>
          <w:sz w:val="24"/>
          <w:szCs w:val="24"/>
          <w:lang w:val="lt-LT" w:eastAsia="lt-LT"/>
        </w:rPr>
        <w:t xml:space="preserve">ublikuotas. </w:t>
      </w:r>
    </w:p>
    <w:p w:rsidR="0072362B" w:rsidRPr="00123F9C" w:rsidRDefault="0072362B" w:rsidP="0072362B">
      <w:pPr>
        <w:spacing w:after="0" w:line="240" w:lineRule="auto"/>
        <w:rPr>
          <w:rFonts w:ascii="Times New Roman" w:eastAsia="Times New Roman" w:hAnsi="Times New Roman" w:cs="Times New Roman"/>
          <w:sz w:val="24"/>
          <w:szCs w:val="24"/>
          <w:lang w:val="lt-LT" w:eastAsia="lt-LT"/>
        </w:rPr>
      </w:pPr>
    </w:p>
    <w:p w:rsidR="0072362B" w:rsidRPr="00123F9C" w:rsidRDefault="0072362B" w:rsidP="0072362B">
      <w:pPr>
        <w:tabs>
          <w:tab w:val="left" w:pos="709"/>
        </w:tabs>
        <w:spacing w:after="0" w:line="240" w:lineRule="auto"/>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b/>
          <w:bCs/>
          <w:sz w:val="24"/>
          <w:szCs w:val="24"/>
          <w:lang w:val="lt-LT" w:eastAsia="lt-LT"/>
        </w:rPr>
        <w:t>3.</w:t>
      </w:r>
      <w:r w:rsidRPr="00123F9C">
        <w:rPr>
          <w:rFonts w:ascii="Times New Roman" w:eastAsia="Times New Roman" w:hAnsi="Times New Roman" w:cs="Times New Roman"/>
          <w:b/>
          <w:bCs/>
          <w:sz w:val="24"/>
          <w:szCs w:val="24"/>
          <w:lang w:val="lt-LT" w:eastAsia="lt-LT"/>
        </w:rPr>
        <w:tab/>
        <w:t>Nuostatos dėl autorių teisių</w:t>
      </w:r>
    </w:p>
    <w:p w:rsidR="0072362B" w:rsidRPr="00123F9C" w:rsidRDefault="0072362B" w:rsidP="0072362B">
      <w:pPr>
        <w:tabs>
          <w:tab w:val="left" w:pos="709"/>
        </w:tabs>
        <w:spacing w:after="0" w:line="240" w:lineRule="auto"/>
        <w:ind w:left="709" w:hanging="709"/>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 xml:space="preserve">Pateikdamas mokslinio </w:t>
      </w:r>
      <w:r>
        <w:rPr>
          <w:rFonts w:ascii="Times New Roman" w:eastAsia="Times New Roman" w:hAnsi="Times New Roman" w:cs="Times New Roman"/>
          <w:sz w:val="24"/>
          <w:szCs w:val="24"/>
          <w:lang w:val="lt-LT" w:eastAsia="lt-LT"/>
        </w:rPr>
        <w:t>straipsnio</w:t>
      </w:r>
      <w:r w:rsidRPr="00123F9C">
        <w:rPr>
          <w:rFonts w:ascii="Times New Roman" w:eastAsia="Times New Roman" w:hAnsi="Times New Roman" w:cs="Times New Roman"/>
          <w:sz w:val="24"/>
          <w:szCs w:val="24"/>
          <w:lang w:val="lt-LT" w:eastAsia="lt-LT"/>
        </w:rPr>
        <w:t xml:space="preserve"> rankraštį LMA žurnalui autorius patvirtina, kad yra bendraautorių įgaliotas, savo ir bendraautorių vardu užtikrina, kad:</w:t>
      </w:r>
    </w:p>
    <w:p w:rsidR="0072362B" w:rsidRPr="00123F9C" w:rsidRDefault="0072362B" w:rsidP="0072362B">
      <w:pPr>
        <w:spacing w:after="0" w:line="240" w:lineRule="auto"/>
        <w:ind w:left="1294" w:hanging="585"/>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1</w:t>
      </w:r>
      <w:r w:rsidRPr="00123F9C">
        <w:rPr>
          <w:rFonts w:ascii="Times New Roman" w:eastAsia="Times New Roman" w:hAnsi="Times New Roman" w:cs="Times New Roman"/>
          <w:sz w:val="24"/>
          <w:szCs w:val="24"/>
          <w:lang w:val="lt-LT" w:eastAsia="lt-LT"/>
        </w:rPr>
        <w:t>.</w:t>
      </w:r>
      <w:r w:rsidRPr="00123F9C">
        <w:rPr>
          <w:rFonts w:ascii="Times New Roman" w:eastAsia="Times New Roman" w:hAnsi="Times New Roman" w:cs="Times New Roman"/>
          <w:sz w:val="24"/>
          <w:szCs w:val="24"/>
          <w:lang w:val="lt-LT" w:eastAsia="lt-LT"/>
        </w:rPr>
        <w:tab/>
        <w:t>turi teisę sudaryti šį susitarimą ir suteikti jame numatytas teises</w:t>
      </w:r>
      <w:r>
        <w:rPr>
          <w:rFonts w:ascii="Times New Roman" w:eastAsia="Times New Roman" w:hAnsi="Times New Roman" w:cs="Times New Roman"/>
          <w:sz w:val="24"/>
          <w:szCs w:val="24"/>
          <w:lang w:val="lt-LT" w:eastAsia="lt-LT"/>
        </w:rPr>
        <w:t xml:space="preserve"> leidėjui</w:t>
      </w:r>
      <w:r w:rsidRPr="00123F9C">
        <w:rPr>
          <w:rFonts w:ascii="Times New Roman" w:eastAsia="Times New Roman" w:hAnsi="Times New Roman" w:cs="Times New Roman"/>
          <w:sz w:val="24"/>
          <w:szCs w:val="24"/>
          <w:lang w:val="lt-LT" w:eastAsia="lt-LT"/>
        </w:rPr>
        <w:t>, nepažeisdamas jokių kitų įsipareigojimų;</w:t>
      </w:r>
    </w:p>
    <w:p w:rsidR="0072362B" w:rsidRPr="00123F9C" w:rsidRDefault="0072362B" w:rsidP="0072362B">
      <w:pPr>
        <w:tabs>
          <w:tab w:val="left" w:pos="709"/>
        </w:tabs>
        <w:spacing w:after="0" w:line="240" w:lineRule="auto"/>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ab/>
      </w:r>
      <w:r w:rsidRPr="00123F9C">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2</w:t>
      </w:r>
      <w:r w:rsidRPr="00123F9C">
        <w:rPr>
          <w:rFonts w:ascii="Times New Roman" w:eastAsia="Times New Roman" w:hAnsi="Times New Roman" w:cs="Times New Roman"/>
          <w:sz w:val="24"/>
          <w:szCs w:val="24"/>
          <w:lang w:val="lt-LT" w:eastAsia="lt-LT"/>
        </w:rPr>
        <w:t>.</w:t>
      </w:r>
      <w:r w:rsidRPr="00123F9C">
        <w:rPr>
          <w:rFonts w:ascii="Times New Roman" w:eastAsia="Times New Roman" w:hAnsi="Times New Roman" w:cs="Times New Roman"/>
          <w:sz w:val="24"/>
          <w:szCs w:val="24"/>
          <w:lang w:val="lt-LT" w:eastAsia="lt-LT"/>
        </w:rPr>
        <w:tab/>
      </w:r>
      <w:r>
        <w:rPr>
          <w:rFonts w:ascii="Times New Roman" w:eastAsia="Times New Roman" w:hAnsi="Times New Roman" w:cs="Times New Roman"/>
          <w:sz w:val="24"/>
          <w:szCs w:val="24"/>
          <w:lang w:val="lt-LT" w:eastAsia="lt-LT"/>
        </w:rPr>
        <w:t>straipsnis</w:t>
      </w:r>
      <w:r w:rsidRPr="00123F9C">
        <w:rPr>
          <w:rFonts w:ascii="Times New Roman" w:eastAsia="Times New Roman" w:hAnsi="Times New Roman" w:cs="Times New Roman"/>
          <w:sz w:val="24"/>
          <w:szCs w:val="24"/>
          <w:lang w:val="lt-LT" w:eastAsia="lt-LT"/>
        </w:rPr>
        <w:t xml:space="preserve"> yra originalus, nepažeidžia jokių autorių </w:t>
      </w:r>
      <w:r>
        <w:rPr>
          <w:rFonts w:ascii="Times New Roman" w:eastAsia="Times New Roman" w:hAnsi="Times New Roman" w:cs="Times New Roman"/>
          <w:sz w:val="24"/>
          <w:szCs w:val="24"/>
          <w:lang w:val="lt-LT" w:eastAsia="lt-LT"/>
        </w:rPr>
        <w:t>i</w:t>
      </w:r>
      <w:r w:rsidRPr="00123F9C">
        <w:rPr>
          <w:rFonts w:ascii="Times New Roman" w:eastAsia="Times New Roman" w:hAnsi="Times New Roman" w:cs="Times New Roman"/>
          <w:sz w:val="24"/>
          <w:szCs w:val="24"/>
          <w:lang w:val="lt-LT" w:eastAsia="lt-LT"/>
        </w:rPr>
        <w:t>r jokių kitų trečiųjų šalių teisių;</w:t>
      </w:r>
    </w:p>
    <w:p w:rsidR="0072362B" w:rsidRPr="00123F9C" w:rsidRDefault="0072362B" w:rsidP="0072362B">
      <w:pPr>
        <w:spacing w:after="0" w:line="240" w:lineRule="auto"/>
        <w:ind w:left="1294" w:hanging="585"/>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3</w:t>
      </w:r>
      <w:r w:rsidRPr="00123F9C">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t>straipsnis</w:t>
      </w:r>
      <w:r w:rsidRPr="00123F9C">
        <w:rPr>
          <w:rFonts w:ascii="Times New Roman" w:eastAsia="Times New Roman" w:hAnsi="Times New Roman" w:cs="Times New Roman"/>
          <w:sz w:val="24"/>
          <w:szCs w:val="24"/>
          <w:lang w:val="lt-LT" w:eastAsia="lt-LT"/>
        </w:rPr>
        <w:t xml:space="preserve"> nebuvo publikuotas kitame leidinyje ir nėra įteiktas kitai leidyklai;</w:t>
      </w:r>
    </w:p>
    <w:p w:rsidR="0072362B" w:rsidRPr="00123F9C" w:rsidRDefault="0072362B" w:rsidP="0072362B">
      <w:pPr>
        <w:spacing w:after="0" w:line="240" w:lineRule="auto"/>
        <w:ind w:left="1294" w:hanging="585"/>
        <w:jc w:val="both"/>
        <w:rPr>
          <w:rFonts w:ascii="Times New Roman" w:eastAsia="Times New Roman" w:hAnsi="Times New Roman" w:cs="Times New Roman"/>
          <w:sz w:val="24"/>
          <w:szCs w:val="24"/>
          <w:lang w:val="lt-LT" w:eastAsia="lt-LT"/>
        </w:rPr>
      </w:pPr>
      <w:r w:rsidRPr="00123F9C">
        <w:rPr>
          <w:rFonts w:ascii="Times New Roman" w:eastAsia="Times New Roman" w:hAnsi="Times New Roman" w:cs="Times New Roman"/>
          <w:sz w:val="24"/>
          <w:szCs w:val="24"/>
          <w:lang w:val="lt-LT" w:eastAsia="lt-LT"/>
        </w:rPr>
        <w:t>3.1.</w:t>
      </w:r>
      <w:r>
        <w:rPr>
          <w:rFonts w:ascii="Times New Roman" w:eastAsia="Times New Roman" w:hAnsi="Times New Roman" w:cs="Times New Roman"/>
          <w:sz w:val="24"/>
          <w:szCs w:val="24"/>
          <w:lang w:val="lt-LT" w:eastAsia="lt-LT"/>
        </w:rPr>
        <w:t>4</w:t>
      </w:r>
      <w:r w:rsidRPr="00123F9C">
        <w:rPr>
          <w:rFonts w:ascii="Times New Roman" w:eastAsia="Times New Roman" w:hAnsi="Times New Roman" w:cs="Times New Roman"/>
          <w:sz w:val="24"/>
          <w:szCs w:val="24"/>
          <w:lang w:val="lt-LT" w:eastAsia="lt-LT"/>
        </w:rPr>
        <w:t>.</w:t>
      </w:r>
      <w:r w:rsidRPr="00123F9C">
        <w:rPr>
          <w:rFonts w:ascii="Times New Roman" w:eastAsia="Times New Roman" w:hAnsi="Times New Roman" w:cs="Times New Roman"/>
          <w:sz w:val="24"/>
          <w:szCs w:val="24"/>
          <w:lang w:val="lt-LT" w:eastAsia="lt-LT"/>
        </w:rPr>
        <w:tab/>
      </w:r>
      <w:r>
        <w:rPr>
          <w:rFonts w:ascii="Times New Roman" w:eastAsia="Times New Roman" w:hAnsi="Times New Roman" w:cs="Times New Roman"/>
          <w:sz w:val="24"/>
          <w:szCs w:val="24"/>
          <w:lang w:val="lt-LT" w:eastAsia="lt-LT"/>
        </w:rPr>
        <w:t>straipsnyje</w:t>
      </w:r>
      <w:r w:rsidRPr="00123F9C">
        <w:rPr>
          <w:rFonts w:ascii="Times New Roman" w:eastAsia="Times New Roman" w:hAnsi="Times New Roman" w:cs="Times New Roman"/>
          <w:sz w:val="24"/>
          <w:szCs w:val="24"/>
          <w:lang w:val="lt-LT" w:eastAsia="lt-LT"/>
        </w:rPr>
        <w:t xml:space="preserve"> nėra neteisėtos informacijos, dezinformacijos ar duomenų, kuriuos paskelbus būtų pažeist</w:t>
      </w:r>
      <w:r>
        <w:rPr>
          <w:rFonts w:ascii="Times New Roman" w:eastAsia="Times New Roman" w:hAnsi="Times New Roman" w:cs="Times New Roman"/>
          <w:sz w:val="24"/>
          <w:szCs w:val="24"/>
          <w:lang w:val="lt-LT" w:eastAsia="lt-LT"/>
        </w:rPr>
        <w:t>i</w:t>
      </w:r>
      <w:r w:rsidRPr="00123F9C">
        <w:rPr>
          <w:rFonts w:ascii="Times New Roman" w:eastAsia="Times New Roman" w:hAnsi="Times New Roman" w:cs="Times New Roman"/>
          <w:sz w:val="24"/>
          <w:szCs w:val="24"/>
          <w:lang w:val="lt-LT" w:eastAsia="lt-LT"/>
        </w:rPr>
        <w:t xml:space="preserve"> konfidencialumo ar slaptumo įsipareigojim</w:t>
      </w:r>
      <w:r>
        <w:rPr>
          <w:rFonts w:ascii="Times New Roman" w:eastAsia="Times New Roman" w:hAnsi="Times New Roman" w:cs="Times New Roman"/>
          <w:sz w:val="24"/>
          <w:szCs w:val="24"/>
          <w:lang w:val="lt-LT" w:eastAsia="lt-LT"/>
        </w:rPr>
        <w:t>ai.</w:t>
      </w:r>
    </w:p>
    <w:p w:rsidR="0072362B" w:rsidRDefault="0072362B" w:rsidP="0072362B">
      <w:pPr>
        <w:tabs>
          <w:tab w:val="left" w:pos="709"/>
        </w:tabs>
        <w:spacing w:after="0"/>
        <w:ind w:left="709" w:hanging="709"/>
        <w:jc w:val="both"/>
        <w:rPr>
          <w:rFonts w:ascii="Times New Roman" w:eastAsia="Times New Roman" w:hAnsi="Times New Roman" w:cs="Times New Roman"/>
          <w:sz w:val="24"/>
          <w:szCs w:val="24"/>
          <w:lang w:val="lt-LT" w:eastAsia="lt-LT"/>
        </w:rPr>
      </w:pPr>
      <w:r w:rsidRPr="00EF1B42">
        <w:rPr>
          <w:rFonts w:ascii="Times New Roman" w:eastAsia="Times New Roman" w:hAnsi="Times New Roman" w:cs="Times New Roman"/>
          <w:sz w:val="24"/>
          <w:szCs w:val="24"/>
          <w:lang w:val="lt-LT" w:eastAsia="lt-LT"/>
        </w:rPr>
        <w:t>3.2.</w:t>
      </w:r>
      <w:r>
        <w:rPr>
          <w:rFonts w:ascii="Times New Roman" w:eastAsia="Times New Roman" w:hAnsi="Times New Roman" w:cs="Times New Roman"/>
          <w:sz w:val="24"/>
          <w:szCs w:val="24"/>
          <w:lang w:val="lt-LT" w:eastAsia="lt-LT"/>
        </w:rPr>
        <w:tab/>
      </w:r>
      <w:r w:rsidRPr="00EF1B42">
        <w:rPr>
          <w:rFonts w:ascii="Times New Roman" w:eastAsia="Times New Roman" w:hAnsi="Times New Roman" w:cs="Times New Roman"/>
          <w:sz w:val="24"/>
          <w:szCs w:val="24"/>
          <w:lang w:val="lt-LT" w:eastAsia="lt-LT"/>
        </w:rPr>
        <w:t>Teikiami straipsniai turi atitikti mokslo publikacijai keliamus reikalavimus ir būti parengti pagal konkretaus LMA žurnalo nustatytus nurodymus autoriams dėl straipsnio struktūros, citavimo, šaltinių nuorodų, santraukos ir kitų dalykų (žr. nurodymus straipsnių autoriams).</w:t>
      </w:r>
    </w:p>
    <w:p w:rsidR="0072362B" w:rsidRPr="00EF1B42"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3.3.</w:t>
      </w:r>
      <w:r>
        <w:rPr>
          <w:rFonts w:ascii="Times New Roman" w:eastAsia="Times New Roman" w:hAnsi="Times New Roman" w:cs="Times New Roman"/>
          <w:sz w:val="24"/>
          <w:szCs w:val="24"/>
          <w:lang w:val="lt-LT" w:eastAsia="lt-LT"/>
        </w:rPr>
        <w:tab/>
      </w:r>
      <w:r w:rsidRPr="00EF1B42">
        <w:rPr>
          <w:rFonts w:ascii="Times New Roman" w:eastAsia="Times New Roman" w:hAnsi="Times New Roman" w:cs="Times New Roman"/>
          <w:sz w:val="24"/>
          <w:szCs w:val="24"/>
          <w:lang w:val="lt-LT" w:eastAsia="lt-LT"/>
        </w:rPr>
        <w:t>Moksliniai straipsniai LMA žurnaluose tiek popieriniu, tiek elektroniniu formatu skelbiami neatlygintinai. Autoriai taip pat negauna jokio atlygio už savo straipsnius.</w:t>
      </w:r>
    </w:p>
    <w:p w:rsidR="0072362B" w:rsidRPr="00EF1B42"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sidRPr="00EF1B42">
        <w:rPr>
          <w:rFonts w:ascii="Times New Roman" w:eastAsia="Times New Roman" w:hAnsi="Times New Roman" w:cs="Times New Roman"/>
          <w:sz w:val="24"/>
          <w:szCs w:val="24"/>
          <w:lang w:val="lt-LT" w:eastAsia="lt-LT"/>
        </w:rPr>
        <w:t>3.</w:t>
      </w:r>
      <w:r>
        <w:rPr>
          <w:rFonts w:ascii="Times New Roman" w:eastAsia="Times New Roman" w:hAnsi="Times New Roman" w:cs="Times New Roman"/>
          <w:sz w:val="24"/>
          <w:szCs w:val="24"/>
          <w:lang w:val="lt-LT" w:eastAsia="lt-LT"/>
        </w:rPr>
        <w:t>4</w:t>
      </w:r>
      <w:r w:rsidRPr="00EF1B42">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r>
      <w:r w:rsidRPr="00EF1B42">
        <w:rPr>
          <w:rFonts w:ascii="Times New Roman" w:eastAsia="Times New Roman" w:hAnsi="Times New Roman" w:cs="Times New Roman"/>
          <w:color w:val="26211E"/>
          <w:sz w:val="24"/>
          <w:szCs w:val="24"/>
          <w:lang w:val="lt-LT" w:eastAsia="lt-LT"/>
        </w:rPr>
        <w:t xml:space="preserve">LMA žurnaluose publikuojamų mokslinių straipsnių turtinės autorių teisės priklauso LMA neribotą laiką ir visų valstybių teritorijose. </w:t>
      </w:r>
    </w:p>
    <w:p w:rsidR="0072362B"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sidRPr="00EF1B42">
        <w:rPr>
          <w:rFonts w:ascii="Times New Roman" w:eastAsia="Times New Roman" w:hAnsi="Times New Roman" w:cs="Times New Roman"/>
          <w:sz w:val="24"/>
          <w:szCs w:val="24"/>
          <w:lang w:val="lt-LT" w:eastAsia="lt-LT"/>
        </w:rPr>
        <w:t>3.</w:t>
      </w:r>
      <w:r>
        <w:rPr>
          <w:rFonts w:ascii="Times New Roman" w:eastAsia="Times New Roman" w:hAnsi="Times New Roman" w:cs="Times New Roman"/>
          <w:sz w:val="24"/>
          <w:szCs w:val="24"/>
          <w:lang w:val="lt-LT" w:eastAsia="lt-LT"/>
        </w:rPr>
        <w:t>5</w:t>
      </w:r>
      <w:r w:rsidRPr="00EF1B42">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ab/>
      </w:r>
      <w:r w:rsidRPr="00EF1B42">
        <w:rPr>
          <w:rFonts w:ascii="Times New Roman" w:eastAsia="Times New Roman" w:hAnsi="Times New Roman" w:cs="Times New Roman"/>
          <w:sz w:val="24"/>
          <w:szCs w:val="24"/>
          <w:lang w:val="lt-LT" w:eastAsia="lt-LT"/>
        </w:rPr>
        <w:t>Jei būtų nutraukta ar sustabdyta LMA žurnalo leidyba, iki tol skelbtas elektroninis žurnalo archyvas ir toliau būtų saugomas ir laisvai prieinamas internete.</w:t>
      </w:r>
    </w:p>
    <w:p w:rsidR="0072362B"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p>
    <w:p w:rsidR="0072362B" w:rsidRPr="004E565C" w:rsidRDefault="0072362B" w:rsidP="0072362B">
      <w:pPr>
        <w:tabs>
          <w:tab w:val="left" w:pos="709"/>
        </w:tabs>
        <w:spacing w:after="0"/>
        <w:ind w:left="705" w:hanging="705"/>
        <w:jc w:val="both"/>
        <w:rPr>
          <w:rFonts w:ascii="Times New Roman" w:eastAsia="Times New Roman" w:hAnsi="Times New Roman" w:cs="Times New Roman"/>
          <w:b/>
          <w:sz w:val="24"/>
          <w:szCs w:val="24"/>
          <w:lang w:val="lt-LT" w:eastAsia="lt-LT"/>
        </w:rPr>
      </w:pPr>
      <w:r w:rsidRPr="00DD3528">
        <w:rPr>
          <w:rFonts w:ascii="Times New Roman" w:eastAsia="Times New Roman" w:hAnsi="Times New Roman" w:cs="Times New Roman"/>
          <w:b/>
          <w:bCs/>
          <w:sz w:val="24"/>
          <w:szCs w:val="24"/>
          <w:lang w:val="lt-LT" w:eastAsia="lt-LT"/>
        </w:rPr>
        <w:t>4.</w:t>
      </w:r>
      <w:r>
        <w:rPr>
          <w:rFonts w:ascii="Times New Roman" w:eastAsia="Times New Roman" w:hAnsi="Times New Roman" w:cs="Times New Roman"/>
          <w:b/>
          <w:sz w:val="24"/>
          <w:szCs w:val="24"/>
          <w:lang w:val="lt-LT" w:eastAsia="lt-LT"/>
        </w:rPr>
        <w:tab/>
      </w:r>
      <w:r w:rsidRPr="004E565C">
        <w:rPr>
          <w:rFonts w:ascii="Times New Roman" w:eastAsia="Times New Roman" w:hAnsi="Times New Roman" w:cs="Times New Roman"/>
          <w:b/>
          <w:sz w:val="24"/>
          <w:szCs w:val="24"/>
          <w:lang w:val="lt-LT" w:eastAsia="lt-LT"/>
        </w:rPr>
        <w:t>Dirbtinio intelekto priemonių naudojimas moksliniuose tyrimuose ir publikacijose</w:t>
      </w:r>
    </w:p>
    <w:p w:rsidR="0072362B" w:rsidRPr="004E565C"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sidRPr="004E565C">
        <w:rPr>
          <w:rFonts w:ascii="Times New Roman" w:eastAsia="Times New Roman" w:hAnsi="Times New Roman" w:cs="Times New Roman"/>
          <w:sz w:val="24"/>
          <w:szCs w:val="24"/>
          <w:lang w:val="lt-LT" w:eastAsia="lt-LT"/>
        </w:rPr>
        <w:tab/>
        <w:t>LMA pritaria ir vadovaujasi COPE pozicija dėl dirbtinio intelekto (DI) priemonių naudojimo moksliniuose tyrimuose ir publikacijose:</w:t>
      </w:r>
    </w:p>
    <w:p w:rsidR="0072362B" w:rsidRPr="004E565C"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sidRPr="004E565C">
        <w:rPr>
          <w:rFonts w:ascii="Times New Roman" w:eastAsia="Times New Roman" w:hAnsi="Times New Roman" w:cs="Times New Roman"/>
          <w:sz w:val="24"/>
          <w:szCs w:val="24"/>
          <w:lang w:val="lt-LT" w:eastAsia="lt-LT"/>
        </w:rPr>
        <w:tab/>
        <w:t>„Dirbtinio intelekto priemonės negali atitikti autorystės reikalavimų, nes jos negali prisiimti atsakomybės už pateiktą darbą. Būdamos ne juridiniai subjektai, jos negali tvirtinti interesų konfliktų buvimo ar nebuvimo, taip pat negali tvarkyti autorių teisių ir licencinių sutarčių. Autoriai, kurie naudoja dirbtinio intelekto įrankius rašydami rankraštį, kurdami darbo vaizdus ar grafinius elementus arba rinkdami ir analizuodami duomenis, turi skaidriai atskleisti darbo medžiagos ir metodų (arba panašiame skyriuje), kaip ir koks dirbtinio intelekto įrankis buvo naudojamas. Autoriai yra visiškai atsakingi už savo rankraščio turinį, net ir už tas jo dalis, kurios buvo sukurtos naudojant dirbtinio intelekto priemonę, todėl jie atsako už bet kokį leidybos etikos pažeidimą.“</w:t>
      </w:r>
    </w:p>
    <w:p w:rsidR="0072362B" w:rsidRPr="004E565C" w:rsidRDefault="0072362B" w:rsidP="0072362B">
      <w:pPr>
        <w:tabs>
          <w:tab w:val="left" w:pos="709"/>
        </w:tabs>
        <w:spacing w:after="0"/>
        <w:ind w:left="705" w:hanging="705"/>
        <w:jc w:val="both"/>
        <w:rPr>
          <w:rFonts w:ascii="Times New Roman" w:eastAsia="Times New Roman" w:hAnsi="Times New Roman" w:cs="Times New Roman"/>
          <w:sz w:val="24"/>
          <w:szCs w:val="24"/>
          <w:lang w:val="lt-LT" w:eastAsia="lt-LT"/>
        </w:rPr>
      </w:pPr>
      <w:r w:rsidRPr="004E565C">
        <w:rPr>
          <w:rFonts w:ascii="Times New Roman" w:eastAsia="Times New Roman" w:hAnsi="Times New Roman" w:cs="Times New Roman"/>
          <w:sz w:val="24"/>
          <w:szCs w:val="24"/>
          <w:lang w:val="lt-LT" w:eastAsia="lt-LT"/>
        </w:rPr>
        <w:tab/>
      </w:r>
      <w:r w:rsidRPr="004E565C">
        <w:rPr>
          <w:rFonts w:ascii="Times New Roman" w:eastAsia="Times New Roman" w:hAnsi="Times New Roman" w:cs="Times New Roman"/>
          <w:i/>
          <w:sz w:val="24"/>
          <w:szCs w:val="24"/>
          <w:lang w:val="lt-LT" w:eastAsia="lt-LT"/>
        </w:rPr>
        <w:t>COPE pozicijos pareiškimas, 2023 m. vasario 13 d., https://publicationethics.org/cope-position-statements/ai-author</w:t>
      </w:r>
      <w:r w:rsidRPr="004E565C">
        <w:rPr>
          <w:rFonts w:ascii="Times New Roman" w:eastAsia="Times New Roman" w:hAnsi="Times New Roman" w:cs="Times New Roman"/>
          <w:sz w:val="24"/>
          <w:szCs w:val="24"/>
          <w:lang w:val="lt-LT" w:eastAsia="lt-LT"/>
        </w:rPr>
        <w:t>.</w:t>
      </w:r>
    </w:p>
    <w:p w:rsidR="0072362B" w:rsidRPr="004E565C" w:rsidRDefault="0072362B" w:rsidP="0072362B">
      <w:pPr>
        <w:tabs>
          <w:tab w:val="left" w:pos="709"/>
        </w:tabs>
        <w:spacing w:after="0"/>
        <w:jc w:val="both"/>
        <w:rPr>
          <w:rFonts w:ascii="Times New Roman" w:eastAsia="Times New Roman" w:hAnsi="Times New Roman" w:cs="Times New Roman"/>
          <w:sz w:val="24"/>
          <w:szCs w:val="24"/>
          <w:lang w:val="lt-LT" w:eastAsia="lt-LT"/>
        </w:rPr>
      </w:pPr>
    </w:p>
    <w:p w:rsidR="00BB67C6" w:rsidRDefault="00BB67C6">
      <w:bookmarkStart w:id="0" w:name="_GoBack"/>
      <w:bookmarkEnd w:id="0"/>
    </w:p>
    <w:sectPr w:rsidR="00BB67C6" w:rsidSect="00D547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2B"/>
    <w:rsid w:val="002E1495"/>
    <w:rsid w:val="004E565C"/>
    <w:rsid w:val="005505C6"/>
    <w:rsid w:val="0072362B"/>
    <w:rsid w:val="009E08DB"/>
    <w:rsid w:val="00A03F17"/>
    <w:rsid w:val="00BB67C6"/>
    <w:rsid w:val="00E231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2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2B"/>
    <w:pPr>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2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362B"/>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4110</Words>
  <Characters>2344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dc:creator>
  <cp:lastModifiedBy>Zina</cp:lastModifiedBy>
  <cp:revision>3</cp:revision>
  <dcterms:created xsi:type="dcterms:W3CDTF">2023-09-14T07:18:00Z</dcterms:created>
  <dcterms:modified xsi:type="dcterms:W3CDTF">2023-09-28T09:19:00Z</dcterms:modified>
</cp:coreProperties>
</file>